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29FC" w:rsidRPr="004939F5" w:rsidP="00AE6B52">
      <w:pPr>
        <w:widowControl w:val="0"/>
        <w:jc w:val="right"/>
      </w:pPr>
      <w:r w:rsidRPr="004939F5">
        <w:t>дело № 5-</w:t>
      </w:r>
      <w:r w:rsidRPr="004939F5" w:rsidR="00320AAD">
        <w:t>857</w:t>
      </w:r>
      <w:r w:rsidRPr="004939F5">
        <w:t>-2004/202</w:t>
      </w:r>
      <w:r w:rsidRPr="004939F5" w:rsidR="004C51D5">
        <w:t>4</w:t>
      </w:r>
      <w:r w:rsidRPr="004939F5">
        <w:t xml:space="preserve"> </w:t>
      </w:r>
    </w:p>
    <w:p w:rsidR="004929FC" w:rsidRPr="004939F5" w:rsidP="00AE6B52">
      <w:pPr>
        <w:widowControl w:val="0"/>
        <w:jc w:val="center"/>
        <w:rPr>
          <w:b/>
        </w:rPr>
      </w:pPr>
      <w:r w:rsidRPr="004939F5">
        <w:rPr>
          <w:b/>
        </w:rPr>
        <w:t>ПОСТАНОВЛЕНИЕ</w:t>
      </w:r>
    </w:p>
    <w:p w:rsidR="004929FC" w:rsidRPr="004939F5" w:rsidP="00AE6B52">
      <w:pPr>
        <w:widowControl w:val="0"/>
        <w:jc w:val="center"/>
      </w:pPr>
      <w:r w:rsidRPr="004939F5">
        <w:t>о назначении административного наказания</w:t>
      </w:r>
    </w:p>
    <w:p w:rsidR="004929FC" w:rsidRPr="004939F5" w:rsidP="00AE6B52">
      <w:pPr>
        <w:widowControl w:val="0"/>
      </w:pPr>
      <w:r w:rsidRPr="004939F5">
        <w:t xml:space="preserve">06 августа 2024 года  </w:t>
      </w:r>
      <w:r w:rsidRPr="004939F5" w:rsidR="00E4582B">
        <w:t xml:space="preserve">      </w:t>
      </w:r>
      <w:r w:rsidRPr="004939F5">
        <w:t xml:space="preserve">                                      </w:t>
      </w:r>
      <w:r w:rsidRPr="004939F5" w:rsidR="004C51D5">
        <w:t xml:space="preserve">   </w:t>
      </w:r>
      <w:r w:rsidRPr="004939F5" w:rsidR="00F2670F">
        <w:t xml:space="preserve"> </w:t>
      </w:r>
      <w:r w:rsidRPr="004939F5" w:rsidR="00B363E7">
        <w:t xml:space="preserve">            </w:t>
      </w:r>
      <w:r w:rsidRPr="004939F5" w:rsidR="00F2670F">
        <w:t xml:space="preserve">      </w:t>
      </w:r>
      <w:r w:rsidRPr="004939F5">
        <w:t>город Нефтеюганск</w:t>
      </w:r>
    </w:p>
    <w:p w:rsidR="004929FC" w:rsidRPr="004939F5" w:rsidP="00AE6B52">
      <w:pPr>
        <w:widowControl w:val="0"/>
        <w:jc w:val="both"/>
      </w:pPr>
    </w:p>
    <w:p w:rsidR="004929FC" w:rsidRPr="004939F5" w:rsidP="00AE6B52">
      <w:pPr>
        <w:widowControl w:val="0"/>
        <w:ind w:firstLine="567"/>
        <w:jc w:val="both"/>
      </w:pPr>
      <w:r w:rsidRPr="004939F5">
        <w:t xml:space="preserve">Мировой судья судебного участка № 4 Нефтеюганского судебного района </w:t>
      </w:r>
      <w:r w:rsidRPr="004939F5">
        <w:t>Ханты – Мансийского автономного округа – Югры Постовалова Т.П.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929FC" w:rsidRPr="004939F5" w:rsidP="00AE6B52">
      <w:pPr>
        <w:widowControl w:val="0"/>
        <w:ind w:firstLine="567"/>
        <w:jc w:val="both"/>
      </w:pPr>
      <w:r w:rsidRPr="004939F5">
        <w:t>Коваля Я</w:t>
      </w:r>
      <w:r w:rsidRPr="004939F5" w:rsidR="004939F5">
        <w:t>.</w:t>
      </w:r>
      <w:r w:rsidRPr="004939F5">
        <w:t xml:space="preserve"> А</w:t>
      </w:r>
      <w:r w:rsidRPr="004939F5" w:rsidR="004939F5">
        <w:t>.</w:t>
      </w:r>
      <w:r w:rsidRPr="004939F5">
        <w:t xml:space="preserve">, </w:t>
      </w:r>
      <w:r w:rsidRPr="004939F5" w:rsidR="004939F5">
        <w:t>***</w:t>
      </w:r>
      <w:r w:rsidRPr="004939F5">
        <w:t xml:space="preserve"> года рождени</w:t>
      </w:r>
      <w:r w:rsidRPr="004939F5">
        <w:t xml:space="preserve">я, уроженца </w:t>
      </w:r>
      <w:r w:rsidRPr="004939F5" w:rsidR="004939F5">
        <w:t>***</w:t>
      </w:r>
      <w:r w:rsidRPr="004939F5">
        <w:t xml:space="preserve">, зарегистрированного и проживающего по адресу: </w:t>
      </w:r>
      <w:r w:rsidRPr="004939F5" w:rsidR="004939F5">
        <w:t>***</w:t>
      </w:r>
      <w:r w:rsidRPr="004939F5">
        <w:t xml:space="preserve">, </w:t>
      </w:r>
      <w:r w:rsidRPr="004939F5" w:rsidR="00602FED">
        <w:t xml:space="preserve">водительское удостоверение: </w:t>
      </w:r>
      <w:r w:rsidRPr="004939F5" w:rsidR="004939F5">
        <w:t>***</w:t>
      </w:r>
    </w:p>
    <w:p w:rsidR="003A56AA" w:rsidRPr="004939F5" w:rsidP="00F2670F">
      <w:pPr>
        <w:widowControl w:val="0"/>
        <w:ind w:firstLine="567"/>
        <w:jc w:val="both"/>
      </w:pPr>
      <w:r w:rsidRPr="004939F5">
        <w:t>в совершении административного правонарушения, предусмотре</w:t>
      </w:r>
      <w:r w:rsidRPr="004939F5">
        <w:t>нного ч. 5 ст. 12.15 Кодекса Российской Федерации об административных правонарушениях,</w:t>
      </w:r>
    </w:p>
    <w:p w:rsidR="004929FC" w:rsidRPr="004939F5" w:rsidP="00AE6B52">
      <w:pPr>
        <w:jc w:val="center"/>
        <w:rPr>
          <w:b/>
          <w:bCs/>
        </w:rPr>
      </w:pPr>
      <w:r w:rsidRPr="004939F5">
        <w:rPr>
          <w:b/>
          <w:bCs/>
        </w:rPr>
        <w:t>У С Т А Н О В И Л:</w:t>
      </w:r>
    </w:p>
    <w:p w:rsidR="004929FC" w:rsidRPr="004939F5" w:rsidP="00AE6B52">
      <w:pPr>
        <w:jc w:val="both"/>
        <w:rPr>
          <w:b/>
          <w:bCs/>
        </w:rPr>
      </w:pPr>
    </w:p>
    <w:p w:rsidR="00023A8B" w:rsidRPr="004939F5" w:rsidP="00AE6B52">
      <w:pPr>
        <w:ind w:firstLine="567"/>
        <w:jc w:val="both"/>
      </w:pPr>
      <w:r w:rsidRPr="004939F5">
        <w:t>Коваль Я.А.</w:t>
      </w:r>
      <w:r w:rsidRPr="004939F5" w:rsidR="004929FC">
        <w:t xml:space="preserve"> </w:t>
      </w:r>
      <w:r w:rsidRPr="004939F5">
        <w:t>20.06.2024</w:t>
      </w:r>
      <w:r w:rsidRPr="004939F5" w:rsidR="004929FC">
        <w:t xml:space="preserve"> в </w:t>
      </w:r>
      <w:r w:rsidRPr="004939F5">
        <w:t>10</w:t>
      </w:r>
      <w:r w:rsidRPr="004939F5" w:rsidR="004929FC">
        <w:t xml:space="preserve"> час. </w:t>
      </w:r>
      <w:r w:rsidRPr="004939F5">
        <w:t>07</w:t>
      </w:r>
      <w:r w:rsidRPr="004939F5" w:rsidR="004929FC">
        <w:t xml:space="preserve"> мин. </w:t>
      </w:r>
      <w:r w:rsidRPr="004939F5" w:rsidR="004C51D5">
        <w:t xml:space="preserve">на </w:t>
      </w:r>
      <w:r w:rsidRPr="004939F5">
        <w:t xml:space="preserve">216 км а/д Тюмень-Ханты-Мансийск </w:t>
      </w:r>
      <w:r w:rsidRPr="004939F5" w:rsidR="007439C6">
        <w:t>Тобольского района, Тюменской области</w:t>
      </w:r>
      <w:r w:rsidRPr="004939F5" w:rsidR="00FB25D0">
        <w:t>,</w:t>
      </w:r>
      <w:r w:rsidRPr="004939F5" w:rsidR="004929FC">
        <w:t xml:space="preserve"> управляя транспортным средством </w:t>
      </w:r>
      <w:r w:rsidRPr="004939F5" w:rsidR="004939F5">
        <w:t>***</w:t>
      </w:r>
      <w:r w:rsidRPr="004939F5" w:rsidR="004929FC">
        <w:t xml:space="preserve">, г/н </w:t>
      </w:r>
      <w:r w:rsidRPr="004939F5" w:rsidR="004939F5">
        <w:t>***</w:t>
      </w:r>
      <w:r w:rsidRPr="004939F5" w:rsidR="004929FC">
        <w:t>,</w:t>
      </w:r>
      <w:r w:rsidRPr="004939F5" w:rsidR="009C6B92">
        <w:t xml:space="preserve"> </w:t>
      </w:r>
      <w:r w:rsidRPr="004939F5" w:rsidR="00925461">
        <w:t>начал маневр обгона в месте прерывистой линии горизонтальной разметки 1.6 ПДД РФ, закончил маневр пересечением дорожной разметки 1.1 ПДД РФ на мостовом сооружении через реку «</w:t>
      </w:r>
      <w:r w:rsidRPr="004939F5" w:rsidR="00E364AE">
        <w:t>Деньгина</w:t>
      </w:r>
      <w:r w:rsidRPr="004939F5" w:rsidR="00BC689B">
        <w:t>» в конечной фазе маневр обгон в нарушение ПДД РФ</w:t>
      </w:r>
      <w:r w:rsidRPr="004939F5" w:rsidR="0042392A">
        <w:t xml:space="preserve"> оказался на полосе проезжей части дороги предназначенной для встречного движения</w:t>
      </w:r>
      <w:r w:rsidRPr="004939F5" w:rsidR="00636BCF">
        <w:t>, чем нарушил п. 1.3, п. 9.1.1, п. 11.4 Правил дорожного движения Российской Федерации, утвержденных постановлением Правительства Российской Федерации от 23.10.1993 года № 1090.</w:t>
      </w:r>
      <w:r w:rsidRPr="004939F5">
        <w:t xml:space="preserve"> Повторно совершил административное правонарушение, предусмотренное ч. 4 ст. 12.15 КоАП РФ. </w:t>
      </w:r>
    </w:p>
    <w:p w:rsidR="00023A8B" w:rsidRPr="004939F5" w:rsidP="00AE6B52">
      <w:pPr>
        <w:ind w:firstLine="567"/>
        <w:jc w:val="both"/>
      </w:pPr>
      <w:r w:rsidRPr="004939F5">
        <w:t xml:space="preserve">В судебное заседание Коваль Я.А., извещенный надлежащим образом о времени и месте рассмотрения административного материала не явился, о причинах неявки не </w:t>
      </w:r>
      <w:r w:rsidRPr="004939F5">
        <w:t xml:space="preserve">сообщил, ходатайств об отложении дела от него не поступало. </w:t>
      </w:r>
    </w:p>
    <w:p w:rsidR="00023A8B" w:rsidRPr="004939F5" w:rsidP="00AE6B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9F5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</w:t>
      </w:r>
      <w:r w:rsidRPr="004939F5">
        <w:rPr>
          <w:rFonts w:ascii="Times New Roman" w:hAnsi="Times New Roman" w:cs="Times New Roman"/>
          <w:sz w:val="24"/>
          <w:szCs w:val="24"/>
        </w:rPr>
        <w:t>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</w:t>
      </w:r>
      <w:r w:rsidRPr="004939F5">
        <w:rPr>
          <w:rFonts w:ascii="Times New Roman" w:hAnsi="Times New Roman" w:cs="Times New Roman"/>
          <w:sz w:val="24"/>
          <w:szCs w:val="24"/>
        </w:rPr>
        <w:t>инистративном правонарушении в отношении Коваля Я.А. в его отсутствие.</w:t>
      </w:r>
    </w:p>
    <w:p w:rsidR="004929FC" w:rsidRPr="004939F5" w:rsidP="00AE6B52">
      <w:pPr>
        <w:ind w:firstLine="567"/>
        <w:jc w:val="both"/>
      </w:pPr>
      <w:r w:rsidRPr="004939F5">
        <w:t>Мировой</w:t>
      </w:r>
      <w:r w:rsidRPr="004939F5" w:rsidR="006A485F">
        <w:t xml:space="preserve"> судья, </w:t>
      </w:r>
      <w:r w:rsidRPr="004939F5">
        <w:t xml:space="preserve">исследовав материалы дела, считает, что вина </w:t>
      </w:r>
      <w:r w:rsidRPr="004939F5" w:rsidR="00602FED">
        <w:t>Коваля Я.А.</w:t>
      </w:r>
      <w:r w:rsidRPr="004939F5" w:rsidR="006A485F">
        <w:t xml:space="preserve"> </w:t>
      </w:r>
      <w:r w:rsidRPr="004939F5">
        <w:t>в совершении правонарушения полностью доказана и подтверждается следующими доказательствами:</w:t>
      </w:r>
    </w:p>
    <w:p w:rsidR="004929FC" w:rsidRPr="004939F5" w:rsidP="00AE6B52">
      <w:pPr>
        <w:ind w:firstLine="567"/>
        <w:jc w:val="both"/>
      </w:pPr>
      <w:r w:rsidRPr="004939F5">
        <w:t>- протоколом об адми</w:t>
      </w:r>
      <w:r w:rsidRPr="004939F5">
        <w:t xml:space="preserve">нистративном правонарушении </w:t>
      </w:r>
      <w:r w:rsidRPr="004939F5" w:rsidR="004939F5">
        <w:t>***</w:t>
      </w:r>
      <w:r w:rsidRPr="004939F5">
        <w:t xml:space="preserve"> от </w:t>
      </w:r>
      <w:r w:rsidRPr="004939F5" w:rsidR="00602FED">
        <w:t>20.06.2024</w:t>
      </w:r>
      <w:r w:rsidRPr="004939F5">
        <w:t xml:space="preserve">, согласно которому </w:t>
      </w:r>
      <w:r w:rsidRPr="004939F5" w:rsidR="00BD1235">
        <w:t xml:space="preserve">водитель </w:t>
      </w:r>
      <w:r w:rsidRPr="004939F5" w:rsidR="00602FED">
        <w:t>Коваль Я.А.</w:t>
      </w:r>
      <w:r w:rsidRPr="004939F5">
        <w:t xml:space="preserve">, </w:t>
      </w:r>
      <w:r w:rsidRPr="004939F5" w:rsidR="005A1686">
        <w:t xml:space="preserve">20.06.2024 в 10 час. 07 мин. на 216 км а/д Тюмень-Ханты-Мансийск Тобольского р-на, Тюменской обл., управляя транспортным средством </w:t>
      </w:r>
      <w:r w:rsidRPr="004939F5" w:rsidR="004939F5">
        <w:t>***</w:t>
      </w:r>
      <w:r w:rsidRPr="004939F5" w:rsidR="005A1686">
        <w:t xml:space="preserve">, г/н </w:t>
      </w:r>
      <w:r w:rsidRPr="004939F5" w:rsidR="004939F5">
        <w:t>***</w:t>
      </w:r>
      <w:r w:rsidRPr="004939F5" w:rsidR="005A1686">
        <w:t>, начал маневр обгона в месте прерывистой линии горизонтальной разметки 1.6 ПДД РФ, закончил маневр пересечением дорожной разметки 1.1 ПДД РФ на мостовом сооружении через реку «</w:t>
      </w:r>
      <w:r w:rsidRPr="004939F5" w:rsidR="00E364AE">
        <w:t>Деньгина</w:t>
      </w:r>
      <w:r w:rsidRPr="004939F5" w:rsidR="005A1686">
        <w:t xml:space="preserve">» в конечной фазе маневр обгон в нарушение ПДД РФ оказался на полосе проезжей части дороги предназначенной для встречного движения. Повторно совершил административное правонарушение, предусмотренное ч. 4 ст. 12.15 КоАП РФ. </w:t>
      </w:r>
      <w:r w:rsidRPr="004939F5">
        <w:t xml:space="preserve">В данном протоколе имеется собственноручная подпись </w:t>
      </w:r>
      <w:r w:rsidRPr="004939F5" w:rsidR="00602FED">
        <w:t>Коваля Я.А.</w:t>
      </w:r>
      <w:r w:rsidRPr="004939F5" w:rsidR="004C51D5">
        <w:t xml:space="preserve"> </w:t>
      </w:r>
      <w:r w:rsidRPr="004939F5">
        <w:t>о том, что он с данным протоколом о</w:t>
      </w:r>
      <w:r w:rsidRPr="004939F5" w:rsidR="007B5F75">
        <w:t>знакомлен, права ему разъяснены</w:t>
      </w:r>
      <w:r w:rsidRPr="004939F5">
        <w:t>;</w:t>
      </w:r>
      <w:r w:rsidRPr="004939F5" w:rsidR="002348C4">
        <w:t xml:space="preserve"> замечаний по содержанию протокола нет; </w:t>
      </w:r>
      <w:r w:rsidRPr="004939F5" w:rsidR="00F2670F">
        <w:t>в</w:t>
      </w:r>
      <w:r w:rsidRPr="004939F5" w:rsidR="00A40507">
        <w:t xml:space="preserve"> графе: «объяснения лица, в отношении которого возбуждено дело об административном правонарушении» Коваль Я.А. собственноручно указал: «При совершении обгона выехал на прерывистой линии</w:t>
      </w:r>
      <w:r w:rsidRPr="004939F5" w:rsidR="00AD5FED">
        <w:t xml:space="preserve"> на полосу встречного движения»; </w:t>
      </w:r>
    </w:p>
    <w:p w:rsidR="007B5F75" w:rsidRPr="004939F5" w:rsidP="00AE6B52">
      <w:pPr>
        <w:ind w:firstLine="567"/>
        <w:jc w:val="both"/>
      </w:pPr>
      <w:r w:rsidRPr="004939F5">
        <w:t xml:space="preserve">- схемой места совершения административного правонарушения от </w:t>
      </w:r>
      <w:r w:rsidRPr="004939F5" w:rsidR="00602FED">
        <w:t>20.06.2024</w:t>
      </w:r>
      <w:r w:rsidRPr="004939F5">
        <w:t xml:space="preserve">, согласно которой </w:t>
      </w:r>
      <w:r w:rsidRPr="004939F5" w:rsidR="00602FED">
        <w:t>Коваль Я.А.</w:t>
      </w:r>
      <w:r w:rsidRPr="004939F5" w:rsidR="00FE284F">
        <w:t xml:space="preserve"> </w:t>
      </w:r>
      <w:r w:rsidRPr="004939F5" w:rsidR="00602FED">
        <w:t>20.06.2024</w:t>
      </w:r>
      <w:r w:rsidRPr="004939F5" w:rsidR="00FE284F">
        <w:t xml:space="preserve"> в </w:t>
      </w:r>
      <w:r w:rsidRPr="004939F5" w:rsidR="00AD5FED">
        <w:t>10</w:t>
      </w:r>
      <w:r w:rsidRPr="004939F5" w:rsidR="00FE284F">
        <w:t xml:space="preserve"> час. </w:t>
      </w:r>
      <w:r w:rsidRPr="004939F5" w:rsidR="00AD5FED">
        <w:t>07</w:t>
      </w:r>
      <w:r w:rsidRPr="004939F5" w:rsidR="00FE284F">
        <w:t xml:space="preserve"> мин.</w:t>
      </w:r>
      <w:r w:rsidRPr="004939F5">
        <w:t xml:space="preserve"> на </w:t>
      </w:r>
      <w:r w:rsidRPr="004939F5" w:rsidR="00602FED">
        <w:t>216 км а/д Тюмень-Ханты-Мансийск Тобольского р-на, Тюменской обл.</w:t>
      </w:r>
      <w:r w:rsidRPr="004939F5">
        <w:t xml:space="preserve">, управляя транспортным средством </w:t>
      </w:r>
      <w:r w:rsidRPr="004939F5" w:rsidR="004939F5">
        <w:t>***</w:t>
      </w:r>
      <w:r w:rsidRPr="004939F5">
        <w:t xml:space="preserve">, г/н </w:t>
      </w:r>
      <w:r w:rsidRPr="004939F5" w:rsidR="004939F5">
        <w:t>***</w:t>
      </w:r>
      <w:r w:rsidRPr="004939F5">
        <w:t>, совершил обгон</w:t>
      </w:r>
      <w:r w:rsidRPr="004939F5" w:rsidR="00FE284F">
        <w:t xml:space="preserve"> </w:t>
      </w:r>
      <w:r w:rsidRPr="004939F5" w:rsidR="00AD5FED">
        <w:t>транспортного средства</w:t>
      </w:r>
      <w:r w:rsidRPr="004939F5" w:rsidR="003A0F26">
        <w:t xml:space="preserve"> </w:t>
      </w:r>
      <w:r w:rsidRPr="004939F5" w:rsidR="00BF2E65">
        <w:t>в месте прерывистой линии горизонтальной разметки, закончил маневр пересечением сплошной линии дорожной разметки на мостовом сооружении через реку «</w:t>
      </w:r>
      <w:r w:rsidRPr="004939F5" w:rsidR="00E364AE">
        <w:t>Деньгина</w:t>
      </w:r>
      <w:r w:rsidRPr="004939F5" w:rsidR="00BF2E65">
        <w:t>» в конечной фазе маневр обгон в нарушение ПДД РФ оказался на полосе проезжей части дороги предназначенной для встречного движения</w:t>
      </w:r>
      <w:r w:rsidRPr="004939F5" w:rsidR="003A0F26">
        <w:t>, с последующим возвратом на ранее занимаемую полосу движения. С</w:t>
      </w:r>
      <w:r w:rsidRPr="004939F5">
        <w:t xml:space="preserve">о схемой </w:t>
      </w:r>
      <w:r w:rsidRPr="004939F5" w:rsidR="00602FED">
        <w:t>Коваль Я.А.</w:t>
      </w:r>
      <w:r w:rsidRPr="004939F5">
        <w:t xml:space="preserve"> был ознакомлен</w:t>
      </w:r>
      <w:r w:rsidRPr="004939F5" w:rsidR="00471A15">
        <w:t xml:space="preserve"> и </w:t>
      </w:r>
      <w:r w:rsidRPr="004939F5" w:rsidR="003A0F26">
        <w:t xml:space="preserve">не </w:t>
      </w:r>
      <w:r w:rsidRPr="004939F5" w:rsidR="00471A15">
        <w:t>согласен</w:t>
      </w:r>
      <w:r w:rsidRPr="004939F5">
        <w:t>, о чем име</w:t>
      </w:r>
      <w:r w:rsidRPr="004939F5">
        <w:t>ется его</w:t>
      </w:r>
      <w:r w:rsidRPr="004939F5" w:rsidR="00223E1A">
        <w:t xml:space="preserve"> собственноручная</w:t>
      </w:r>
      <w:r w:rsidRPr="004939F5">
        <w:t xml:space="preserve"> подпись, замечаний не зафиксировано</w:t>
      </w:r>
      <w:r w:rsidRPr="004939F5" w:rsidR="00223E1A">
        <w:t xml:space="preserve">; </w:t>
      </w:r>
      <w:r w:rsidRPr="004939F5" w:rsidR="003A0F26">
        <w:t xml:space="preserve"> </w:t>
      </w:r>
    </w:p>
    <w:p w:rsidR="00D01F46" w:rsidRPr="004939F5" w:rsidP="00AE6B52">
      <w:pPr>
        <w:ind w:firstLine="567"/>
        <w:jc w:val="both"/>
      </w:pPr>
      <w:r w:rsidRPr="004939F5">
        <w:t xml:space="preserve">- схемой организации дорожного движения автомобильной дороги Р-404 Тюмень-Тобольск-Ханты-Мансийск км 216 – км 217, из которой следует, что на </w:t>
      </w:r>
      <w:r w:rsidRPr="004939F5" w:rsidR="00F2221E">
        <w:t>216</w:t>
      </w:r>
      <w:r w:rsidRPr="004939F5">
        <w:t xml:space="preserve"> км указанного участка дороги распространяется</w:t>
      </w:r>
      <w:r w:rsidRPr="004939F5">
        <w:t xml:space="preserve"> действие </w:t>
      </w:r>
      <w:r w:rsidRPr="004939F5" w:rsidR="000004A6">
        <w:t>прерывистой линии горизонтальной разметки 1.6 ПДД РФ, перед мостовым сооружение</w:t>
      </w:r>
      <w:r w:rsidRPr="004939F5" w:rsidR="00C34468">
        <w:t>м</w:t>
      </w:r>
      <w:r w:rsidRPr="004939F5" w:rsidR="000004A6">
        <w:t xml:space="preserve"> через реку «</w:t>
      </w:r>
      <w:r w:rsidRPr="004939F5" w:rsidR="00E364AE">
        <w:t>Деньгина</w:t>
      </w:r>
      <w:r w:rsidRPr="004939F5" w:rsidR="000004A6">
        <w:t>» распространяется действие сплошной линией горизонтальной разметки 1.1 ПДД РФ</w:t>
      </w:r>
      <w:r w:rsidRPr="004939F5">
        <w:t>;</w:t>
      </w:r>
    </w:p>
    <w:p w:rsidR="0061483C" w:rsidRPr="004939F5" w:rsidP="00AE6B52">
      <w:pPr>
        <w:ind w:firstLine="567"/>
        <w:jc w:val="both"/>
      </w:pPr>
      <w:r w:rsidRPr="004939F5">
        <w:t xml:space="preserve">- видеозаписью, </w:t>
      </w:r>
      <w:r w:rsidRPr="004939F5" w:rsidR="001141DE">
        <w:t xml:space="preserve">согласно которой транспортное средство </w:t>
      </w:r>
      <w:r w:rsidRPr="004939F5" w:rsidR="004939F5">
        <w:t>***</w:t>
      </w:r>
      <w:r w:rsidRPr="004939F5" w:rsidR="001141DE">
        <w:t xml:space="preserve">, г/н </w:t>
      </w:r>
      <w:r w:rsidRPr="004939F5" w:rsidR="004939F5">
        <w:t>***</w:t>
      </w:r>
      <w:r w:rsidRPr="004939F5" w:rsidR="00D251FA">
        <w:t xml:space="preserve"> совершило обгон с выездом на полосу дороги для встречного движения в зоне действия прерывистой линии горизонтальной разметки</w:t>
      </w:r>
      <w:r w:rsidRPr="004939F5" w:rsidR="00921728">
        <w:t>, закончил маневр пересечением сплошной линии дорожной разметки на мостовом сооружении через реку «Деньгина» в конечной фазе маневр обгона в нарушение ПДД РФ оказался на полосе проезжей части дороги, предназначенной для встречного движения;</w:t>
      </w:r>
    </w:p>
    <w:p w:rsidR="00AE6B52" w:rsidRPr="004939F5" w:rsidP="00AE6B52">
      <w:pPr>
        <w:ind w:firstLine="567"/>
        <w:jc w:val="both"/>
      </w:pPr>
      <w:r w:rsidRPr="004939F5">
        <w:t xml:space="preserve">- копией постановления мирового судьи судебного участка №6 Нефтеюганского судебного района ХМАО-Югры, и.о. мирового судьи судебного участка № 4 Нефтеюганского судебного района ХМАО-Югры №5-908-2004/2023 </w:t>
      </w:r>
      <w:r w:rsidRPr="004939F5" w:rsidR="00C34468">
        <w:t xml:space="preserve">от 29.08.2023 </w:t>
      </w:r>
      <w:r w:rsidRPr="004939F5">
        <w:t>о назначении административного наказани</w:t>
      </w:r>
      <w:r w:rsidRPr="004939F5">
        <w:t xml:space="preserve">я, согласно которому </w:t>
      </w:r>
      <w:r w:rsidRPr="004939F5" w:rsidR="00ED247C">
        <w:t xml:space="preserve">Коваль Я.А. </w:t>
      </w:r>
      <w:r w:rsidRPr="004939F5">
        <w:t>признан виновным в совершении административного правонарушения, предусмотренного ч. 4 ст. 12.15 КоАП РФ и ему назначено наказание в виде административного штрафа в размере 5000 рублей, постановление вступило в законную силу</w:t>
      </w:r>
      <w:r w:rsidRPr="004939F5">
        <w:t xml:space="preserve"> </w:t>
      </w:r>
      <w:r w:rsidRPr="004939F5" w:rsidR="00ED247C">
        <w:t>13</w:t>
      </w:r>
      <w:r w:rsidRPr="004939F5">
        <w:t>.</w:t>
      </w:r>
      <w:r w:rsidRPr="004939F5" w:rsidR="00ED247C">
        <w:t>10</w:t>
      </w:r>
      <w:r w:rsidRPr="004939F5">
        <w:t>.2023;</w:t>
      </w:r>
    </w:p>
    <w:p w:rsidR="00FE4F2E" w:rsidRPr="004939F5" w:rsidP="00FE4F2E">
      <w:pPr>
        <w:ind w:firstLine="567"/>
        <w:jc w:val="both"/>
      </w:pPr>
      <w:r w:rsidRPr="004939F5">
        <w:t>- рапортом ст. ИДПС взвода №2 в составе ОР ДПС Госавтоинспекции МО МВД «Тобольский» В.А. Скачкова от 20.06.2024, согласно которому</w:t>
      </w:r>
      <w:r w:rsidRPr="004939F5" w:rsidR="00AE6B52">
        <w:t xml:space="preserve"> </w:t>
      </w:r>
      <w:r w:rsidRPr="004939F5" w:rsidR="00AE6B52">
        <w:rPr>
          <w:lang w:bidi="ru-RU"/>
        </w:rPr>
        <w:t xml:space="preserve">находясь на службе по охране общественного порядка и безопасности дорожного движения в авто патруле 263 совместно с командиром взвода ДПС №2 капитаном полиции А.С. Простакишиным. В 10:07 20.06.2024 г. по адресу Тюменская обл. Тобольский р-н 216 км а/д Тюмень-Ханты-Мансийск было выявлено нарушение ПДД. На 217 км данной автодороги была остановлена автомашина </w:t>
      </w:r>
      <w:r w:rsidRPr="004939F5" w:rsidR="004939F5">
        <w:rPr>
          <w:lang w:eastAsia="en-US" w:bidi="en-US"/>
        </w:rPr>
        <w:t xml:space="preserve">*** </w:t>
      </w:r>
      <w:r w:rsidRPr="004939F5" w:rsidR="00AE6B52">
        <w:rPr>
          <w:lang w:bidi="ru-RU"/>
        </w:rPr>
        <w:t xml:space="preserve">г/н </w:t>
      </w:r>
      <w:r w:rsidRPr="004939F5" w:rsidR="004939F5">
        <w:rPr>
          <w:lang w:bidi="ru-RU"/>
        </w:rPr>
        <w:t>***</w:t>
      </w:r>
      <w:r w:rsidRPr="004939F5" w:rsidR="00AE6B52">
        <w:rPr>
          <w:lang w:bidi="ru-RU"/>
        </w:rPr>
        <w:t xml:space="preserve"> под управлением гражданина Ковал</w:t>
      </w:r>
      <w:r w:rsidRPr="004939F5" w:rsidR="003C0130">
        <w:rPr>
          <w:lang w:bidi="ru-RU"/>
        </w:rPr>
        <w:t>я</w:t>
      </w:r>
      <w:r w:rsidRPr="004939F5" w:rsidR="00AE6B52">
        <w:rPr>
          <w:lang w:bidi="ru-RU"/>
        </w:rPr>
        <w:t xml:space="preserve"> </w:t>
      </w:r>
      <w:r w:rsidRPr="004939F5" w:rsidR="003C0130">
        <w:rPr>
          <w:lang w:bidi="ru-RU"/>
        </w:rPr>
        <w:t>Я.А.</w:t>
      </w:r>
      <w:r w:rsidRPr="004939F5" w:rsidR="00AE6B52">
        <w:rPr>
          <w:lang w:bidi="ru-RU"/>
        </w:rPr>
        <w:t xml:space="preserve">, который нарушил п. 1.3, 9.1.1, 11.4 ПДД РФ. Завершил маневр обгона попутно движущегося </w:t>
      </w:r>
      <w:r w:rsidRPr="004939F5" w:rsidR="003C0130">
        <w:rPr>
          <w:lang w:bidi="ru-RU"/>
        </w:rPr>
        <w:t>т/с</w:t>
      </w:r>
      <w:r w:rsidRPr="004939F5" w:rsidR="00AE6B52">
        <w:rPr>
          <w:lang w:bidi="ru-RU"/>
        </w:rPr>
        <w:t xml:space="preserve"> на мостовом сооружении через реку «Деньгина», в конечной фазе маневра обгон водитель пересек линию дорожной разметки 1.1 ПДД РФ, оказался па полосе проезжей части дороги, предназначенной для встречного движения. С видео нарушения водитель был ознакомлен. В ходе проверки по базе ФИС ГИБДД было установлено, что Коваль Я.А. ранее привлекался </w:t>
      </w:r>
      <w:r w:rsidRPr="004939F5" w:rsidR="003C0130">
        <w:rPr>
          <w:lang w:bidi="ru-RU"/>
        </w:rPr>
        <w:t>п</w:t>
      </w:r>
      <w:r w:rsidRPr="004939F5" w:rsidR="00AE6B52">
        <w:rPr>
          <w:lang w:bidi="ru-RU"/>
        </w:rPr>
        <w:t>о ч.</w:t>
      </w:r>
      <w:r w:rsidRPr="004939F5" w:rsidR="003C0130">
        <w:rPr>
          <w:lang w:bidi="ru-RU"/>
        </w:rPr>
        <w:t xml:space="preserve"> </w:t>
      </w:r>
      <w:r w:rsidRPr="004939F5" w:rsidR="00AE6B52">
        <w:rPr>
          <w:lang w:bidi="ru-RU"/>
        </w:rPr>
        <w:t>4 ст. 12.15 КоАП РФ. За данное правонарушение был составлен административный протокол по ч. 5 ст. 12.15 КоАП РФ. Водитель пояснил, что начал свой маневр обгона на прерывистой линии, а так как по данной дороге ездит мало, поэтому не знал, что на</w:t>
      </w:r>
      <w:r w:rsidRPr="004939F5" w:rsidR="003C0130">
        <w:rPr>
          <w:lang w:bidi="ru-RU"/>
        </w:rPr>
        <w:t xml:space="preserve">чнется сплошная линия разметки. </w:t>
      </w:r>
      <w:r w:rsidRPr="004939F5" w:rsidR="00AE6B52">
        <w:rPr>
          <w:lang w:bidi="ru-RU"/>
        </w:rPr>
        <w:t>С протоколом ознакомлен, права и обязанности, предусмотренные с</w:t>
      </w:r>
      <w:r w:rsidRPr="004939F5" w:rsidR="00B821F7">
        <w:rPr>
          <w:lang w:bidi="ru-RU"/>
        </w:rPr>
        <w:t>т</w:t>
      </w:r>
      <w:r w:rsidRPr="004939F5" w:rsidR="00AE6B52">
        <w:rPr>
          <w:lang w:bidi="ru-RU"/>
        </w:rPr>
        <w:t>.</w:t>
      </w:r>
      <w:r w:rsidRPr="004939F5" w:rsidR="00B821F7">
        <w:rPr>
          <w:lang w:bidi="ru-RU"/>
        </w:rPr>
        <w:t xml:space="preserve"> </w:t>
      </w:r>
      <w:r w:rsidRPr="004939F5" w:rsidR="00AE6B52">
        <w:rPr>
          <w:lang w:bidi="ru-RU"/>
        </w:rPr>
        <w:t>25.1 КоАП РФ, а также со ст.</w:t>
      </w:r>
      <w:r w:rsidRPr="004939F5" w:rsidR="00B821F7">
        <w:rPr>
          <w:lang w:bidi="ru-RU"/>
        </w:rPr>
        <w:t xml:space="preserve"> </w:t>
      </w:r>
      <w:r w:rsidRPr="004939F5" w:rsidR="00AE6B52">
        <w:rPr>
          <w:lang w:bidi="ru-RU"/>
        </w:rPr>
        <w:t>51 Конституции РФ ознакомлен. К материалу прилагается диск с видеозаписью правонарушения. Ходатайствовал о передач</w:t>
      </w:r>
      <w:r w:rsidRPr="004939F5" w:rsidR="00B821F7">
        <w:rPr>
          <w:lang w:bidi="ru-RU"/>
        </w:rPr>
        <w:t xml:space="preserve">и материала по месту жительства; </w:t>
      </w:r>
    </w:p>
    <w:p w:rsidR="00A37D1C" w:rsidRPr="004939F5" w:rsidP="00A37D1C">
      <w:pPr>
        <w:ind w:firstLine="567"/>
        <w:jc w:val="both"/>
      </w:pPr>
      <w:r w:rsidRPr="004939F5">
        <w:t>- сведениями о привлечении Коваля Я.А. к административной ответственности, согласно которым за календарный год Коваль Я.А. привлекался к административной отв</w:t>
      </w:r>
      <w:r w:rsidRPr="004939F5">
        <w:t xml:space="preserve">етственности по 12 главе КоАП РФ; </w:t>
      </w:r>
    </w:p>
    <w:p w:rsidR="009240D5" w:rsidRPr="004939F5" w:rsidP="009240D5">
      <w:pPr>
        <w:ind w:firstLine="567"/>
        <w:jc w:val="both"/>
      </w:pPr>
      <w:r w:rsidRPr="004939F5">
        <w:t xml:space="preserve">- справкой инспектора по ИАЗ ОГИБДД МО МВД «Тобольский» от 21.06.2024, согласно которой Коваль </w:t>
      </w:r>
      <w:r w:rsidRPr="004939F5" w:rsidR="00C40D7E">
        <w:t>Я.А.</w:t>
      </w:r>
      <w:r w:rsidRPr="004939F5">
        <w:t>, по данным базы ФИС ГИБДД - М водительское удостоверение 9917</w:t>
      </w:r>
      <w:r w:rsidRPr="004939F5" w:rsidR="00C40D7E">
        <w:t xml:space="preserve"> </w:t>
      </w:r>
      <w:r w:rsidRPr="004939F5">
        <w:t xml:space="preserve">634448 категории В, </w:t>
      </w:r>
      <w:r w:rsidRPr="004939F5">
        <w:rPr>
          <w:lang w:val="en-US" w:eastAsia="en-US"/>
        </w:rPr>
        <w:t>B</w:t>
      </w:r>
      <w:r w:rsidRPr="004939F5" w:rsidR="00C40D7E">
        <w:rPr>
          <w:lang w:eastAsia="en-US"/>
        </w:rPr>
        <w:t>1</w:t>
      </w:r>
      <w:r w:rsidRPr="004939F5">
        <w:rPr>
          <w:lang w:eastAsia="en-US"/>
        </w:rPr>
        <w:t>(</w:t>
      </w:r>
      <w:r w:rsidRPr="004939F5">
        <w:rPr>
          <w:lang w:val="en-US" w:eastAsia="en-US"/>
        </w:rPr>
        <w:t>AS</w:t>
      </w:r>
      <w:r w:rsidRPr="004939F5">
        <w:rPr>
          <w:lang w:eastAsia="en-US"/>
        </w:rPr>
        <w:t xml:space="preserve">), </w:t>
      </w:r>
      <w:r w:rsidRPr="004939F5">
        <w:t>М выдано 14.11.2020, действител</w:t>
      </w:r>
      <w:r w:rsidRPr="004939F5">
        <w:t>ьно по 14.11.2030.</w:t>
      </w:r>
      <w:r w:rsidRPr="004939F5" w:rsidR="00C40D7E">
        <w:t xml:space="preserve"> </w:t>
      </w:r>
      <w:r w:rsidRPr="004939F5">
        <w:t>Постановлением №5-908-2004/2023 от 29.08.2023 мирового судьи судебного участка № 6 Нефтеюганского судебного района ХМАО-Югры, признан виновным в совершении административного правонарушения, предусмотренного ч. 4 ст. 12.15 КоАП РФ и ему н</w:t>
      </w:r>
      <w:r w:rsidRPr="004939F5">
        <w:t>азначено административное наказание в виде штрафа в размере 5 000 рублей. Постановление вступило в законную силу 13.10.2023. Административный штраф оплачен 01.02.2024.</w:t>
      </w:r>
    </w:p>
    <w:p w:rsidR="00075203" w:rsidRPr="004939F5" w:rsidP="00075203">
      <w:pPr>
        <w:tabs>
          <w:tab w:val="left" w:pos="567"/>
        </w:tabs>
        <w:ind w:firstLine="567"/>
        <w:jc w:val="both"/>
      </w:pPr>
      <w:r w:rsidRPr="004939F5">
        <w:t>Все доказательства соответствуют требованиям, предусмотренным ст. 26.2 Кодекса Российско</w:t>
      </w:r>
      <w:r w:rsidRPr="004939F5">
        <w:t xml:space="preserve">й Федерации об административных правонарушениях, </w:t>
      </w:r>
      <w:r w:rsidRPr="004939F5" w:rsidR="00466FA3">
        <w:t xml:space="preserve">относимы, допустимы, </w:t>
      </w:r>
      <w:r w:rsidRPr="004939F5">
        <w:t xml:space="preserve">последовательны, согласуются между собой, и у судьи нет оснований </w:t>
      </w:r>
      <w:r w:rsidRPr="004939F5" w:rsidR="00D71883">
        <w:t xml:space="preserve">им не доверять, </w:t>
      </w:r>
      <w:r w:rsidRPr="004939F5" w:rsidR="00AC0E8A">
        <w:t xml:space="preserve">в совокупности свидетельствуют о виновности </w:t>
      </w:r>
      <w:r w:rsidRPr="004939F5" w:rsidR="00602FED">
        <w:t>Коваля Я.А.</w:t>
      </w:r>
      <w:r w:rsidRPr="004939F5" w:rsidR="00AC0E8A">
        <w:t xml:space="preserve"> в совершении административного правонарушения, предусмотренного ч. 5 ст. 12.15 КоАП РФ</w:t>
      </w:r>
      <w:r w:rsidRPr="004939F5">
        <w:t>.</w:t>
      </w:r>
    </w:p>
    <w:p w:rsidR="00075203" w:rsidRPr="004939F5" w:rsidP="00075203">
      <w:pPr>
        <w:tabs>
          <w:tab w:val="left" w:pos="567"/>
        </w:tabs>
        <w:ind w:firstLine="567"/>
        <w:jc w:val="both"/>
      </w:pPr>
      <w:r w:rsidRPr="004939F5">
        <w:t xml:space="preserve">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</w:t>
      </w:r>
      <w:r w:rsidRPr="004939F5">
        <w:t>вст</w:t>
      </w:r>
      <w:r w:rsidRPr="004939F5">
        <w:t>речного движения, и последующим возвращением на ранее занимаемую полосу (сторону проезжей части).</w:t>
      </w:r>
    </w:p>
    <w:p w:rsidR="004929FC" w:rsidRPr="004939F5" w:rsidP="00AE6B52">
      <w:pPr>
        <w:ind w:firstLine="567"/>
        <w:jc w:val="both"/>
      </w:pPr>
      <w:r w:rsidRPr="004939F5"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</w:t>
      </w:r>
      <w:r w:rsidRPr="004939F5">
        <w:t xml:space="preserve">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</w:t>
      </w:r>
      <w:r w:rsidRPr="004939F5">
        <w:t xml:space="preserve">предназначенную для встречного движения, также следует квалифицировать по </w:t>
      </w:r>
      <w:hyperlink r:id="rId4" w:history="1">
        <w:r w:rsidRPr="004939F5">
          <w:rPr>
            <w:rStyle w:val="Hyperlink"/>
            <w:color w:val="auto"/>
            <w:u w:val="none"/>
          </w:rPr>
          <w:t>ст. 12.15</w:t>
        </w:r>
      </w:hyperlink>
      <w:r w:rsidRPr="004939F5">
        <w:t xml:space="preserve">, поскольку эта норма является специальной по отношению к </w:t>
      </w:r>
      <w:hyperlink r:id="rId5" w:history="1">
        <w:r w:rsidRPr="004939F5">
          <w:rPr>
            <w:rStyle w:val="Hyperlink"/>
            <w:color w:val="auto"/>
            <w:u w:val="none"/>
          </w:rPr>
          <w:t>ст. 12.16</w:t>
        </w:r>
      </w:hyperlink>
      <w:r w:rsidRPr="004939F5">
        <w:t xml:space="preserve"> Кодекса РФ об АП. </w:t>
      </w:r>
    </w:p>
    <w:p w:rsidR="003A56AA" w:rsidRPr="004939F5" w:rsidP="003A56AA">
      <w:pPr>
        <w:ind w:firstLine="567"/>
        <w:jc w:val="both"/>
      </w:pPr>
      <w:r w:rsidRPr="004939F5">
        <w:t>Согл</w:t>
      </w:r>
      <w:r w:rsidRPr="004939F5">
        <w:t xml:space="preserve">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4939F5">
          <w:t>1993 г</w:t>
        </w:r>
      </w:smartTag>
      <w:r w:rsidRPr="004939F5">
        <w:t>. N 1090), на любых дорогах с двусторонним движением запрещается движение по полосе, предназначенной для встречного движения, если она отделена трамвайн</w:t>
      </w:r>
      <w:r w:rsidRPr="004939F5">
        <w:t xml:space="preserve">ыми путями, разделительной полосой, </w:t>
      </w:r>
      <w:hyperlink r:id="rId6" w:anchor="/document/1305770/entry/2011" w:history="1">
        <w:r w:rsidRPr="004939F5">
          <w:rPr>
            <w:rStyle w:val="Hyperlink"/>
            <w:color w:val="auto"/>
            <w:u w:val="none"/>
          </w:rPr>
          <w:t>разметкой 1.1</w:t>
        </w:r>
      </w:hyperlink>
      <w:r w:rsidRPr="004939F5">
        <w:t xml:space="preserve">, </w:t>
      </w:r>
      <w:hyperlink r:id="rId6" w:anchor="/document/1305770/entry/2013" w:history="1">
        <w:r w:rsidRPr="004939F5">
          <w:rPr>
            <w:rStyle w:val="Hyperlink"/>
            <w:color w:val="auto"/>
            <w:u w:val="none"/>
          </w:rPr>
          <w:t>1.3</w:t>
        </w:r>
      </w:hyperlink>
      <w:r w:rsidRPr="004939F5">
        <w:t xml:space="preserve"> или </w:t>
      </w:r>
      <w:hyperlink r:id="rId6" w:anchor="/document/1305770/entry/2111" w:history="1">
        <w:r w:rsidRPr="004939F5">
          <w:rPr>
            <w:rStyle w:val="Hyperlink"/>
            <w:color w:val="auto"/>
            <w:u w:val="none"/>
          </w:rPr>
          <w:t>разметкой 1.11</w:t>
        </w:r>
      </w:hyperlink>
      <w:r w:rsidRPr="004939F5">
        <w:t>, прерывистая линия которой расположена слева.</w:t>
      </w:r>
    </w:p>
    <w:p w:rsidR="003A56AA" w:rsidRPr="004939F5" w:rsidP="003A56AA">
      <w:pPr>
        <w:ind w:firstLine="567"/>
        <w:jc w:val="both"/>
      </w:pPr>
      <w:r w:rsidRPr="004939F5">
        <w:t xml:space="preserve">Согласно п. 11.4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4939F5">
          <w:t>1993 г</w:t>
        </w:r>
      </w:smartTag>
      <w:r w:rsidRPr="004939F5">
        <w:t>. N 1090), обгон запрещен: на мостах, п</w:t>
      </w:r>
      <w:r w:rsidRPr="004939F5">
        <w:t>утепроводах, эстакадах и под ними, а также в тоннелях.</w:t>
      </w:r>
    </w:p>
    <w:p w:rsidR="00466FA3" w:rsidRPr="004939F5" w:rsidP="00F2670F">
      <w:pPr>
        <w:ind w:firstLine="567"/>
        <w:jc w:val="both"/>
      </w:pPr>
      <w:r w:rsidRPr="004939F5"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4939F5">
          <w:t>знаков 3.20</w:t>
        </w:r>
      </w:hyperlink>
      <w:r w:rsidRPr="004939F5">
        <w:t xml:space="preserve"> "Обгон запрещен", </w:t>
      </w:r>
      <w:hyperlink r:id="rId6" w:anchor="/document/1305770/entry/322" w:history="1">
        <w:r w:rsidRPr="004939F5">
          <w:t>3.22</w:t>
        </w:r>
      </w:hyperlink>
      <w:r w:rsidRPr="004939F5">
        <w:t xml:space="preserve"> "Обгон грузовым автомобилям запрещен", </w:t>
      </w:r>
      <w:hyperlink r:id="rId6" w:anchor="/document/1305770/entry/9511" w:history="1">
        <w:r w:rsidRPr="004939F5">
          <w:t>5.11.1</w:t>
        </w:r>
      </w:hyperlink>
      <w:r w:rsidRPr="004939F5">
        <w:t xml:space="preserve"> "Дорога с полосой для маршрутных транспортных средств", </w:t>
      </w:r>
      <w:hyperlink r:id="rId6" w:anchor="/document/1305770/entry/5121" w:history="1">
        <w:r w:rsidRPr="004939F5">
          <w:t>5.11.2</w:t>
        </w:r>
      </w:hyperlink>
      <w:r w:rsidRPr="004939F5">
        <w:t xml:space="preserve"> "Дорога с полосой для велосипедистов", </w:t>
      </w:r>
      <w:hyperlink r:id="rId6" w:anchor="/document/1305770/entry/95157" w:history="1">
        <w:r w:rsidRPr="004939F5">
          <w:t>5.15.7</w:t>
        </w:r>
      </w:hyperlink>
      <w:r w:rsidRPr="004939F5">
        <w:t xml:space="preserve"> "Направление движения по полосам", ког</w:t>
      </w:r>
      <w:r w:rsidRPr="004939F5">
        <w:t xml:space="preserve">да это связано с выездом на полосу встречного движения, и (или) дорожной </w:t>
      </w:r>
      <w:hyperlink r:id="rId6" w:anchor="/document/1305770/entry/2011" w:history="1">
        <w:r w:rsidRPr="004939F5">
          <w:t>разметки 1.1</w:t>
        </w:r>
      </w:hyperlink>
      <w:r w:rsidRPr="004939F5">
        <w:t xml:space="preserve">, </w:t>
      </w:r>
      <w:hyperlink r:id="rId6" w:anchor="/document/1305770/entry/2013" w:history="1">
        <w:r w:rsidRPr="004939F5">
          <w:t>1.3</w:t>
        </w:r>
      </w:hyperlink>
      <w:r w:rsidRPr="004939F5">
        <w:t xml:space="preserve">, </w:t>
      </w:r>
      <w:hyperlink r:id="rId6" w:anchor="/document/1305770/entry/2111" w:history="1">
        <w:r w:rsidRPr="004939F5">
          <w:t>1.11</w:t>
        </w:r>
      </w:hyperlink>
      <w:r w:rsidRPr="004939F5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4939F5">
          <w:t>частью 4 статьи 12.15</w:t>
        </w:r>
      </w:hyperlink>
      <w:r w:rsidRPr="004939F5">
        <w:t xml:space="preserve"> КоАП РФ. Невыполнение требований дорожных </w:t>
      </w:r>
      <w:hyperlink r:id="rId6" w:anchor="/document/1305770/entry/4043" w:history="1">
        <w:r w:rsidRPr="004939F5">
          <w:t>знаков 4.3</w:t>
        </w:r>
      </w:hyperlink>
      <w:r w:rsidRPr="004939F5">
        <w:t xml:space="preserve"> "Круговое движение", </w:t>
      </w:r>
      <w:hyperlink r:id="rId6" w:anchor="/document/1305770/entry/31" w:history="1">
        <w:r w:rsidRPr="004939F5">
          <w:t>3.1</w:t>
        </w:r>
      </w:hyperlink>
      <w:r w:rsidRPr="004939F5">
        <w:t xml:space="preserve"> "Въезд запрещен" (в том числе с </w:t>
      </w:r>
      <w:hyperlink r:id="rId6" w:anchor="/document/1305770/entry/9814" w:history="1">
        <w:r w:rsidRPr="004939F5">
          <w:t>табличкой 8.14</w:t>
        </w:r>
      </w:hyperlink>
      <w:r w:rsidRPr="004939F5">
        <w:t xml:space="preserve"> "Полоса движения"), в результате которого транспо</w:t>
      </w:r>
      <w:r w:rsidRPr="004939F5">
        <w:t>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466FA3" w:rsidRPr="004939F5" w:rsidP="00466FA3">
      <w:pPr>
        <w:ind w:firstLine="567"/>
        <w:jc w:val="both"/>
        <w:rPr>
          <w:shd w:val="clear" w:color="auto" w:fill="FFFFFF"/>
        </w:rPr>
      </w:pPr>
      <w:hyperlink r:id="rId7" w:history="1">
        <w:r w:rsidRPr="004939F5">
          <w:rPr>
            <w:rStyle w:val="Hyperlink"/>
            <w:color w:val="auto"/>
            <w:u w:val="none"/>
            <w:shd w:val="clear" w:color="auto" w:fill="FFFFFF"/>
          </w:rPr>
          <w:t>Пунктом 11.1</w:t>
        </w:r>
      </w:hyperlink>
      <w:r w:rsidRPr="004939F5">
        <w:rPr>
          <w:shd w:val="clear" w:color="auto" w:fill="FFFFFF"/>
        </w:rPr>
        <w:t xml:space="preserve"> Правил до</w:t>
      </w:r>
      <w:r w:rsidRPr="004939F5">
        <w:rPr>
          <w:shd w:val="clear" w:color="auto" w:fill="FFFFFF"/>
        </w:rPr>
        <w:t>рожного движения установлено, что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</w:t>
      </w:r>
      <w:r w:rsidRPr="004939F5">
        <w:rPr>
          <w:shd w:val="clear" w:color="auto" w:fill="FFFFFF"/>
        </w:rPr>
        <w:t>х другим участникам дорожного движения.</w:t>
      </w:r>
    </w:p>
    <w:p w:rsidR="00466FA3" w:rsidRPr="004939F5" w:rsidP="00466FA3">
      <w:pPr>
        <w:ind w:firstLine="567"/>
        <w:jc w:val="both"/>
        <w:rPr>
          <w:shd w:val="clear" w:color="auto" w:fill="FFFFFF"/>
        </w:rPr>
      </w:pPr>
      <w:r w:rsidRPr="004939F5">
        <w:rPr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</w:t>
      </w:r>
      <w:r w:rsidRPr="004939F5">
        <w:rPr>
          <w:shd w:val="clear" w:color="auto" w:fill="FFFFFF"/>
        </w:rPr>
        <w:t xml:space="preserve">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8" w:history="1">
        <w:r w:rsidRPr="004939F5">
          <w:rPr>
            <w:rStyle w:val="Hyperlink"/>
            <w:color w:val="auto"/>
            <w:u w:val="none"/>
            <w:shd w:val="clear" w:color="auto" w:fill="FFFFFF"/>
          </w:rPr>
          <w:t>частей 4</w:t>
        </w:r>
      </w:hyperlink>
      <w:r w:rsidRPr="004939F5">
        <w:rPr>
          <w:shd w:val="clear" w:color="auto" w:fill="FFFFFF"/>
        </w:rPr>
        <w:t xml:space="preserve"> и </w:t>
      </w:r>
      <w:hyperlink r:id="rId9" w:history="1">
        <w:r w:rsidRPr="004939F5">
          <w:rPr>
            <w:rStyle w:val="Hyperlink"/>
            <w:color w:val="auto"/>
            <w:u w:val="none"/>
            <w:shd w:val="clear" w:color="auto" w:fill="FFFFFF"/>
          </w:rPr>
          <w:t>5 статьи 12.15</w:t>
        </w:r>
      </w:hyperlink>
      <w:r w:rsidRPr="004939F5">
        <w:rPr>
          <w:shd w:val="clear" w:color="auto" w:fill="FFFFFF"/>
        </w:rPr>
        <w:t xml:space="preserve"> КоАП Российской Федерации во взаимосвязи с его </w:t>
      </w:r>
      <w:hyperlink r:id="rId10" w:history="1">
        <w:r w:rsidRPr="004939F5">
          <w:rPr>
            <w:rStyle w:val="Hyperlink"/>
            <w:color w:val="auto"/>
            <w:u w:val="none"/>
            <w:shd w:val="clear" w:color="auto" w:fill="FFFFFF"/>
          </w:rPr>
          <w:t>статьями 2.1</w:t>
        </w:r>
      </w:hyperlink>
      <w:r w:rsidRPr="004939F5">
        <w:rPr>
          <w:shd w:val="clear" w:color="auto" w:fill="FFFFFF"/>
        </w:rPr>
        <w:t xml:space="preserve"> и </w:t>
      </w:r>
      <w:hyperlink r:id="rId11" w:history="1">
        <w:r w:rsidRPr="004939F5">
          <w:rPr>
            <w:rStyle w:val="Hyperlink"/>
            <w:color w:val="auto"/>
            <w:u w:val="none"/>
            <w:shd w:val="clear" w:color="auto" w:fill="FFFFFF"/>
          </w:rPr>
          <w:t>2.2</w:t>
        </w:r>
      </w:hyperlink>
      <w:r w:rsidRPr="004939F5">
        <w:rPr>
          <w:shd w:val="clear" w:color="auto" w:fill="FFFFFF"/>
        </w:rPr>
        <w:t>, подлежат водители, совершившие соответствующее деяние как умышленно, так и по нео</w:t>
      </w:r>
      <w:r w:rsidRPr="004939F5">
        <w:rPr>
          <w:shd w:val="clear" w:color="auto" w:fill="FFFFFF"/>
        </w:rPr>
        <w:t xml:space="preserve">сторожности. </w:t>
      </w:r>
    </w:p>
    <w:p w:rsidR="00466FA3" w:rsidRPr="004939F5" w:rsidP="006C18AD">
      <w:pPr>
        <w:ind w:firstLine="567"/>
        <w:jc w:val="both"/>
        <w:rPr>
          <w:shd w:val="clear" w:color="auto" w:fill="FFFFFF"/>
        </w:rPr>
      </w:pPr>
      <w:r w:rsidRPr="004939F5">
        <w:rPr>
          <w:shd w:val="clear" w:color="auto" w:fill="FFFFFF"/>
        </w:rPr>
        <w:t xml:space="preserve">В силу </w:t>
      </w:r>
      <w:hyperlink r:id="rId12" w:history="1">
        <w:r w:rsidRPr="004939F5">
          <w:rPr>
            <w:rStyle w:val="Hyperlink"/>
            <w:color w:val="auto"/>
            <w:u w:val="none"/>
            <w:shd w:val="clear" w:color="auto" w:fill="FFFFFF"/>
          </w:rPr>
          <w:t>абз. 5 п. 15</w:t>
        </w:r>
      </w:hyperlink>
      <w:r w:rsidRPr="004939F5">
        <w:rPr>
          <w:shd w:val="clear" w:color="auto" w:fill="FFFFFF"/>
        </w:rPr>
        <w:t xml:space="preserve"> постановления Пленума Верховного Суда Российской Федерации от 25 июня 2019 года N 20, действия лица, выехавше</w:t>
      </w:r>
      <w:r w:rsidRPr="004939F5">
        <w:rPr>
          <w:shd w:val="clear" w:color="auto" w:fill="FFFFFF"/>
        </w:rPr>
        <w:t xml:space="preserve">го на полосу, предназначенную для встречного движения, с соблюдением требований </w:t>
      </w:r>
      <w:hyperlink r:id="rId13" w:history="1">
        <w:r w:rsidRPr="004939F5">
          <w:rPr>
            <w:rStyle w:val="Hyperlink"/>
            <w:color w:val="auto"/>
            <w:u w:val="none"/>
            <w:shd w:val="clear" w:color="auto" w:fill="FFFFFF"/>
          </w:rPr>
          <w:t>ПДД</w:t>
        </w:r>
      </w:hyperlink>
      <w:r w:rsidRPr="004939F5">
        <w:rPr>
          <w:shd w:val="clear" w:color="auto" w:fill="FFFFFF"/>
        </w:rPr>
        <w:t xml:space="preserve"> РФ, однако завершившего данный маневр в нарушение указанных</w:t>
      </w:r>
      <w:r w:rsidRPr="004939F5">
        <w:rPr>
          <w:shd w:val="clear" w:color="auto" w:fill="FFFFFF"/>
        </w:rPr>
        <w:t xml:space="preserve"> требований, также подлежат квалификации по </w:t>
      </w:r>
      <w:hyperlink r:id="rId8" w:history="1">
        <w:r w:rsidRPr="004939F5">
          <w:rPr>
            <w:rStyle w:val="Hyperlink"/>
            <w:color w:val="auto"/>
            <w:u w:val="none"/>
            <w:shd w:val="clear" w:color="auto" w:fill="FFFFFF"/>
          </w:rPr>
          <w:t>части 4 статьи 12.15</w:t>
        </w:r>
      </w:hyperlink>
      <w:r w:rsidRPr="004939F5">
        <w:rPr>
          <w:shd w:val="clear" w:color="auto" w:fill="FFFFFF"/>
        </w:rPr>
        <w:t xml:space="preserve"> КоАП РФ. </w:t>
      </w:r>
    </w:p>
    <w:p w:rsidR="009B6D35" w:rsidRPr="004939F5" w:rsidP="00AE6B52">
      <w:pPr>
        <w:ind w:firstLine="567"/>
        <w:jc w:val="both"/>
      </w:pPr>
      <w:r w:rsidRPr="004939F5">
        <w:t xml:space="preserve">Факт совершения </w:t>
      </w:r>
      <w:r w:rsidRPr="004939F5" w:rsidR="00602FED">
        <w:rPr>
          <w:lang w:eastAsia="ar-SA"/>
        </w:rPr>
        <w:t>Ковал</w:t>
      </w:r>
      <w:r w:rsidRPr="004939F5" w:rsidR="00285608">
        <w:rPr>
          <w:lang w:eastAsia="ar-SA"/>
        </w:rPr>
        <w:t>ь</w:t>
      </w:r>
      <w:r w:rsidRPr="004939F5" w:rsidR="00602FED">
        <w:rPr>
          <w:lang w:eastAsia="ar-SA"/>
        </w:rPr>
        <w:t xml:space="preserve"> Я.А.</w:t>
      </w:r>
      <w:r w:rsidRPr="004939F5" w:rsidR="00557C11">
        <w:rPr>
          <w:lang w:eastAsia="ar-SA"/>
        </w:rPr>
        <w:t xml:space="preserve"> </w:t>
      </w:r>
      <w:r w:rsidRPr="004939F5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</w:t>
      </w:r>
      <w:r w:rsidRPr="004939F5">
        <w:t xml:space="preserve">инистративном правонарушении, </w:t>
      </w:r>
      <w:r w:rsidRPr="004939F5" w:rsidR="00D16E92">
        <w:t xml:space="preserve">схемой места совершения административного правонарушения, </w:t>
      </w:r>
      <w:r w:rsidRPr="004939F5">
        <w:t>видеофиксацией правонарушения, дислокацией дорожных знаков и разметки</w:t>
      </w:r>
      <w:r w:rsidRPr="004939F5" w:rsidR="005D4DCB">
        <w:t>, рапортом ИДПС</w:t>
      </w:r>
      <w:r w:rsidRPr="004939F5">
        <w:t xml:space="preserve">, </w:t>
      </w:r>
      <w:r w:rsidRPr="004939F5" w:rsidR="00F2428A">
        <w:t>видеофиксацией</w:t>
      </w:r>
      <w:r w:rsidRPr="004939F5">
        <w:t xml:space="preserve">). </w:t>
      </w:r>
    </w:p>
    <w:p w:rsidR="003C01F9" w:rsidRPr="004939F5" w:rsidP="00AE6B52">
      <w:pPr>
        <w:ind w:firstLine="567"/>
        <w:jc w:val="both"/>
      </w:pPr>
      <w:r w:rsidRPr="004939F5">
        <w:t xml:space="preserve">Так, </w:t>
      </w:r>
      <w:r w:rsidRPr="004939F5" w:rsidR="004A7EFD">
        <w:t xml:space="preserve">из представленной видеозаписи следует, что транспортное средство </w:t>
      </w:r>
      <w:r w:rsidRPr="004939F5" w:rsidR="004939F5">
        <w:t>***</w:t>
      </w:r>
      <w:r w:rsidRPr="004939F5" w:rsidR="004A7EFD">
        <w:t xml:space="preserve">, г/н </w:t>
      </w:r>
      <w:r w:rsidRPr="004939F5" w:rsidR="004939F5">
        <w:t>***</w:t>
      </w:r>
      <w:r w:rsidRPr="004939F5" w:rsidR="004A7EFD">
        <w:t>, начал</w:t>
      </w:r>
      <w:r w:rsidRPr="004939F5" w:rsidR="00B9295D">
        <w:t>о</w:t>
      </w:r>
      <w:r w:rsidRPr="004939F5" w:rsidR="004A7EFD">
        <w:t xml:space="preserve"> маневр обгона в месте прерывистой линии горизонтальной разметки 1.6 ПДД РФ, </w:t>
      </w:r>
      <w:r w:rsidRPr="004939F5" w:rsidR="00B9295D">
        <w:t xml:space="preserve">а </w:t>
      </w:r>
      <w:r w:rsidRPr="004939F5" w:rsidR="004A7EFD">
        <w:t>закончил</w:t>
      </w:r>
      <w:r w:rsidRPr="004939F5" w:rsidR="00B9295D">
        <w:t>о</w:t>
      </w:r>
      <w:r w:rsidRPr="004939F5" w:rsidR="004A7EFD">
        <w:t xml:space="preserve"> маневр пересечением дорожной разметки 1.1 ПДД РФ на мостовом сооружении через реку «Деньгина» в конечной фазе маневр обгон в нарушение ПДД РФ оказался на полосе </w:t>
      </w:r>
      <w:r w:rsidRPr="004939F5" w:rsidR="004A7EFD">
        <w:t>проезжей части дороги предназначенной для встречного движения</w:t>
      </w:r>
      <w:r w:rsidRPr="004939F5" w:rsidR="00B9295D">
        <w:t>; при остановке указанного транспортного средства была установлена личность водителя, которым оказался Коваль Я</w:t>
      </w:r>
      <w:r w:rsidRPr="004939F5" w:rsidR="004939F5">
        <w:t>.</w:t>
      </w:r>
      <w:r w:rsidRPr="004939F5" w:rsidR="00B9295D">
        <w:t xml:space="preserve"> А</w:t>
      </w:r>
      <w:r w:rsidRPr="004939F5" w:rsidR="004939F5">
        <w:t>.</w:t>
      </w:r>
      <w:r w:rsidRPr="004939F5" w:rsidR="00B9295D">
        <w:t xml:space="preserve">, </w:t>
      </w:r>
      <w:r w:rsidRPr="004939F5" w:rsidR="004939F5">
        <w:t>***</w:t>
      </w:r>
      <w:r w:rsidRPr="004939F5" w:rsidR="00B9295D">
        <w:t>, что следует из протокола об административном правонарушении, с которым Коваль Я.А. ознакомлен, замечаний не высказывал. Кроме того</w:t>
      </w:r>
      <w:r w:rsidRPr="004939F5" w:rsidR="009A1824">
        <w:t xml:space="preserve">, схема места совершения административного правонарушения согласуется с протоколом об административном правонарушении, приложением к которому она является, </w:t>
      </w:r>
      <w:r w:rsidRPr="004939F5" w:rsidR="002E11ED">
        <w:t xml:space="preserve">фиксирует место совершения административного правонарушения, траекторию движения </w:t>
      </w:r>
      <w:r w:rsidRPr="004939F5" w:rsidR="00D30FD0">
        <w:t>автомобиля, из которой следует, что на 216 км указанного участка дороги перед мостовым сооружение</w:t>
      </w:r>
      <w:r w:rsidRPr="004939F5" w:rsidR="00197A20">
        <w:t>м</w:t>
      </w:r>
      <w:r w:rsidRPr="004939F5" w:rsidR="00D30FD0">
        <w:t xml:space="preserve"> через реку «Деньгина» распространяется действие сплошной лини</w:t>
      </w:r>
      <w:r w:rsidRPr="004939F5" w:rsidR="005F43E8">
        <w:t>и</w:t>
      </w:r>
      <w:r w:rsidRPr="004939F5" w:rsidR="00D30FD0">
        <w:t xml:space="preserve"> горизонтальной разметки 1.1 ПДД РФ</w:t>
      </w:r>
      <w:r w:rsidRPr="004939F5" w:rsidR="00983742">
        <w:t>, которую Коваль Я.А. пересек возвращаясь на свою полосу движения.</w:t>
      </w:r>
      <w:r w:rsidRPr="004939F5" w:rsidR="00D30FD0">
        <w:t xml:space="preserve"> </w:t>
      </w:r>
    </w:p>
    <w:p w:rsidR="006C18AD" w:rsidRPr="004939F5" w:rsidP="00AE6B52">
      <w:pPr>
        <w:ind w:firstLine="567"/>
        <w:jc w:val="both"/>
      </w:pPr>
      <w:r w:rsidRPr="004939F5">
        <w:t>Сомневаться в достоверности сведений</w:t>
      </w:r>
      <w:r w:rsidRPr="004939F5" w:rsidR="000E75DA">
        <w:t>, имеющихся в деле об административном правонарушении у Мирового судьи не имеется.</w:t>
      </w:r>
      <w:r w:rsidRPr="004939F5" w:rsidR="00D30FD0">
        <w:t xml:space="preserve">    </w:t>
      </w:r>
    </w:p>
    <w:p w:rsidR="004929FC" w:rsidRPr="004939F5" w:rsidP="00AE6B52">
      <w:pPr>
        <w:ind w:firstLine="567"/>
        <w:jc w:val="both"/>
      </w:pPr>
      <w:r w:rsidRPr="004939F5">
        <w:t xml:space="preserve">Существенных недостатков, влекущих невозможность использования в качестве доказательств, в том числе процессуальных нарушений, </w:t>
      </w:r>
      <w:r w:rsidRPr="004939F5" w:rsidR="005F43E8">
        <w:t>представленные в материалы дела об административном правонарушении</w:t>
      </w:r>
      <w:r w:rsidRPr="004939F5">
        <w:t xml:space="preserve"> документы не содержат.</w:t>
      </w:r>
    </w:p>
    <w:p w:rsidR="004929FC" w:rsidRPr="004939F5" w:rsidP="00AE6B52">
      <w:pPr>
        <w:ind w:firstLine="567"/>
        <w:jc w:val="both"/>
        <w:rPr>
          <w:rFonts w:eastAsiaTheme="minorHAnsi"/>
        </w:rPr>
      </w:pPr>
      <w:r w:rsidRPr="004939F5">
        <w:t>А</w:t>
      </w:r>
      <w:r w:rsidRPr="004939F5">
        <w:rPr>
          <w:rFonts w:eastAsiaTheme="minorHAnsi"/>
        </w:rPr>
        <w:t xml:space="preserve">дминистративная ответственность по </w:t>
      </w:r>
      <w:hyperlink r:id="rId14" w:history="1">
        <w:r w:rsidRPr="004939F5">
          <w:rPr>
            <w:rStyle w:val="Hyperlink"/>
            <w:rFonts w:eastAsiaTheme="minorHAnsi"/>
            <w:color w:val="auto"/>
            <w:u w:val="none"/>
          </w:rPr>
          <w:t>ч. 4 ст. 12.15</w:t>
        </w:r>
      </w:hyperlink>
      <w:r w:rsidRPr="004939F5">
        <w:rPr>
          <w:rFonts w:eastAsiaTheme="minorHAnsi"/>
        </w:rPr>
        <w:t xml:space="preserve"> </w:t>
      </w:r>
      <w:r w:rsidRPr="004939F5">
        <w:t>Кодекса Российской Федерации об административных правонарушениях</w:t>
      </w:r>
      <w:r w:rsidRPr="004939F5">
        <w:rPr>
          <w:rFonts w:eastAsiaTheme="minorHAnsi"/>
        </w:rPr>
        <w:t xml:space="preserve"> наступает за выезд в нарушение </w:t>
      </w:r>
      <w:hyperlink r:id="rId15" w:history="1">
        <w:r w:rsidRPr="004939F5">
          <w:rPr>
            <w:rStyle w:val="Hyperlink"/>
            <w:rFonts w:eastAsiaTheme="minorHAnsi"/>
            <w:color w:val="auto"/>
            <w:u w:val="none"/>
          </w:rPr>
          <w:t>Правил</w:t>
        </w:r>
      </w:hyperlink>
      <w:r w:rsidRPr="004939F5">
        <w:rPr>
          <w:rFonts w:eastAsiaTheme="minorHAnsi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</w:t>
      </w:r>
      <w:r w:rsidRPr="004939F5">
        <w:rPr>
          <w:rFonts w:eastAsiaTheme="minorHAnsi"/>
        </w:rPr>
        <w:t xml:space="preserve">ев, предусмотренных </w:t>
      </w:r>
      <w:hyperlink r:id="rId16" w:history="1">
        <w:r w:rsidRPr="004939F5">
          <w:rPr>
            <w:rStyle w:val="Hyperlink"/>
            <w:rFonts w:eastAsiaTheme="minorHAnsi"/>
            <w:color w:val="auto"/>
            <w:u w:val="none"/>
          </w:rPr>
          <w:t>ч. 3 настоящей статьи</w:t>
        </w:r>
      </w:hyperlink>
      <w:r w:rsidRPr="004939F5">
        <w:rPr>
          <w:rFonts w:eastAsiaTheme="minorHAnsi"/>
        </w:rPr>
        <w:t>.</w:t>
      </w:r>
    </w:p>
    <w:p w:rsidR="004929FC" w:rsidRPr="004939F5" w:rsidP="00AE6B5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939F5">
        <w:rPr>
          <w:rFonts w:eastAsiaTheme="minorHAnsi"/>
        </w:rPr>
        <w:t xml:space="preserve">Согласно </w:t>
      </w:r>
      <w:hyperlink r:id="rId17" w:history="1">
        <w:r w:rsidRPr="004939F5">
          <w:rPr>
            <w:rStyle w:val="Hyperlink"/>
            <w:rFonts w:eastAsiaTheme="minorHAnsi"/>
            <w:color w:val="auto"/>
            <w:u w:val="none"/>
          </w:rPr>
          <w:t>ч. 5 ст. 12.15</w:t>
        </w:r>
      </w:hyperlink>
      <w:r w:rsidRPr="004939F5">
        <w:rPr>
          <w:rFonts w:eastAsiaTheme="minorHAnsi"/>
        </w:rPr>
        <w:t xml:space="preserve"> </w:t>
      </w:r>
      <w:r w:rsidRPr="004939F5">
        <w:t>Кодекса Российской Федерации об административных правонарушениях</w:t>
      </w:r>
      <w:r w:rsidRPr="004939F5">
        <w:rPr>
          <w:rFonts w:eastAsiaTheme="minorHAnsi"/>
        </w:rPr>
        <w:t xml:space="preserve"> административным правонарушением признается повторное совершение административного правонарушения, предусмотренного </w:t>
      </w:r>
      <w:hyperlink r:id="rId14" w:history="1">
        <w:r w:rsidRPr="004939F5">
          <w:rPr>
            <w:rStyle w:val="Hyperlink"/>
            <w:rFonts w:eastAsiaTheme="minorHAnsi"/>
            <w:color w:val="auto"/>
            <w:u w:val="none"/>
          </w:rPr>
          <w:t>ч. 4 настоящей статьи</w:t>
        </w:r>
      </w:hyperlink>
      <w:r w:rsidRPr="004939F5">
        <w:rPr>
          <w:rFonts w:eastAsiaTheme="minorHAnsi"/>
        </w:rPr>
        <w:t>.</w:t>
      </w:r>
    </w:p>
    <w:p w:rsidR="004929FC" w:rsidRPr="004939F5" w:rsidP="00AE6B5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939F5">
        <w:rPr>
          <w:rFonts w:eastAsiaTheme="minorHAnsi"/>
        </w:rPr>
        <w:t xml:space="preserve">Положения </w:t>
      </w:r>
      <w:hyperlink r:id="rId17" w:history="1">
        <w:r w:rsidRPr="004939F5">
          <w:rPr>
            <w:rStyle w:val="Hyperlink"/>
            <w:rFonts w:eastAsiaTheme="minorHAnsi"/>
            <w:color w:val="auto"/>
            <w:u w:val="none"/>
          </w:rPr>
          <w:t>ч. 5 ст. 12.15</w:t>
        </w:r>
      </w:hyperlink>
      <w:r w:rsidRPr="004939F5">
        <w:rPr>
          <w:rFonts w:eastAsiaTheme="minorHAnsi"/>
        </w:rPr>
        <w:t xml:space="preserve"> </w:t>
      </w:r>
      <w:r w:rsidRPr="004939F5">
        <w:t>Кодекса Российской Федерации об административных правонарушениях</w:t>
      </w:r>
      <w:r w:rsidRPr="004939F5">
        <w:rPr>
          <w:rFonts w:eastAsiaTheme="minorHAnsi"/>
        </w:rPr>
        <w:t xml:space="preserve"> необходимо рассматривать во взаимосвязи со </w:t>
      </w:r>
      <w:hyperlink r:id="rId18" w:history="1">
        <w:r w:rsidRPr="004939F5">
          <w:rPr>
            <w:rStyle w:val="Hyperlink"/>
            <w:rFonts w:eastAsiaTheme="minorHAnsi"/>
            <w:color w:val="auto"/>
            <w:u w:val="none"/>
          </w:rPr>
          <w:t>ст. 4.6</w:t>
        </w:r>
      </w:hyperlink>
      <w:r w:rsidRPr="004939F5">
        <w:rPr>
          <w:rFonts w:eastAsiaTheme="minorHAnsi"/>
        </w:rPr>
        <w:t xml:space="preserve"> </w:t>
      </w:r>
      <w:r w:rsidRPr="004939F5">
        <w:t>Кодекса Российской Федерации об административных правонарушениях</w:t>
      </w:r>
      <w:r w:rsidRPr="004939F5">
        <w:rPr>
          <w:rFonts w:eastAsiaTheme="minorHAnsi"/>
        </w:rPr>
        <w:t>, устанавливающей, что лицо, которому назначено администрат</w:t>
      </w:r>
      <w:r w:rsidRPr="004939F5">
        <w:rPr>
          <w:rFonts w:eastAsiaTheme="minorHAnsi"/>
        </w:rPr>
        <w:t>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4929FC" w:rsidRPr="004939F5" w:rsidP="00AE6B5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939F5">
        <w:rPr>
          <w:rFonts w:eastAsiaTheme="minorHAnsi"/>
        </w:rPr>
        <w:t>Таким образом, квалифицировать административн</w:t>
      </w:r>
      <w:r w:rsidRPr="004939F5">
        <w:rPr>
          <w:rFonts w:eastAsiaTheme="minorHAnsi"/>
        </w:rPr>
        <w:t xml:space="preserve">ое правонарушение по </w:t>
      </w:r>
      <w:hyperlink r:id="rId17" w:history="1">
        <w:r w:rsidRPr="004939F5">
          <w:rPr>
            <w:rStyle w:val="Hyperlink"/>
            <w:rFonts w:eastAsiaTheme="minorHAnsi"/>
            <w:color w:val="auto"/>
            <w:u w:val="none"/>
          </w:rPr>
          <w:t>ч. 5 ст. 12.15</w:t>
        </w:r>
      </w:hyperlink>
      <w:r w:rsidRPr="004939F5">
        <w:rPr>
          <w:rFonts w:eastAsiaTheme="minorHAnsi"/>
        </w:rPr>
        <w:t xml:space="preserve"> </w:t>
      </w:r>
      <w:r w:rsidRPr="004939F5">
        <w:t>Кодекса Российской Федерации об административных правонарушениях</w:t>
      </w:r>
      <w:r w:rsidRPr="004939F5">
        <w:rPr>
          <w:rFonts w:eastAsiaTheme="minorHAnsi"/>
        </w:rPr>
        <w:t xml:space="preserve">  можно в случае, если оно со</w:t>
      </w:r>
      <w:r w:rsidRPr="004939F5">
        <w:rPr>
          <w:rFonts w:eastAsiaTheme="minorHAnsi"/>
        </w:rPr>
        <w:t>вершено в течение года со дня окончания исполнения постановления о назначении административного наказания, которым указанное лицо уже было привлечено к административной ответственности за совершение аналогичного правонарушения.</w:t>
      </w:r>
    </w:p>
    <w:p w:rsidR="004929FC" w:rsidRPr="004939F5" w:rsidP="00AE6B52">
      <w:pPr>
        <w:ind w:firstLine="567"/>
        <w:jc w:val="both"/>
      </w:pPr>
      <w:r w:rsidRPr="004939F5">
        <w:t xml:space="preserve">Согласно материалам дела </w:t>
      </w:r>
      <w:r w:rsidRPr="004939F5" w:rsidR="00602FED">
        <w:t>Коваль Я.А.</w:t>
      </w:r>
      <w:r w:rsidRPr="004939F5" w:rsidR="00AC0E8A">
        <w:t xml:space="preserve"> </w:t>
      </w:r>
      <w:r w:rsidRPr="004939F5" w:rsidR="00F2428A">
        <w:t>29</w:t>
      </w:r>
      <w:r w:rsidRPr="004939F5" w:rsidR="00741286">
        <w:t>.</w:t>
      </w:r>
      <w:r w:rsidRPr="004939F5" w:rsidR="00F2428A">
        <w:t>08</w:t>
      </w:r>
      <w:r w:rsidRPr="004939F5" w:rsidR="00741286">
        <w:t>.2023</w:t>
      </w:r>
      <w:r w:rsidRPr="004939F5">
        <w:t xml:space="preserve"> привлекался к административной ответственности по ч. 4 ст. 12.15 Кодекса Российской Федерации об административных правонарушениях, и ему было назначено наказание в виде административного штрафа в размере 5000 рублей.</w:t>
      </w:r>
      <w:r w:rsidRPr="004939F5" w:rsidR="00BC5A14">
        <w:t xml:space="preserve"> </w:t>
      </w:r>
      <w:r w:rsidRPr="004939F5" w:rsidR="00313BD7">
        <w:t xml:space="preserve">Постановление вступило в законную силу 13.10.2023. </w:t>
      </w:r>
      <w:r w:rsidRPr="004939F5" w:rsidR="00BC5A14">
        <w:t xml:space="preserve">Штраф оплачен </w:t>
      </w:r>
      <w:r w:rsidRPr="004939F5" w:rsidR="00313BD7">
        <w:t>01</w:t>
      </w:r>
      <w:r w:rsidRPr="004939F5" w:rsidR="00BC5A14">
        <w:t>.</w:t>
      </w:r>
      <w:r w:rsidRPr="004939F5" w:rsidR="00313BD7">
        <w:t>02</w:t>
      </w:r>
      <w:r w:rsidRPr="004939F5" w:rsidR="00BC5A14">
        <w:t>.202</w:t>
      </w:r>
      <w:r w:rsidRPr="004939F5" w:rsidR="00313BD7">
        <w:t>4</w:t>
      </w:r>
      <w:r w:rsidRPr="004939F5" w:rsidR="00C124B1">
        <w:t xml:space="preserve">. Соответственно сведений о том, что данное постановление обжаловано, отменено у Мирового судьи не имеется. </w:t>
      </w:r>
      <w:r w:rsidRPr="004939F5">
        <w:t xml:space="preserve">При таких обстоятельствах действия </w:t>
      </w:r>
      <w:r w:rsidRPr="004939F5" w:rsidR="002F4710">
        <w:t xml:space="preserve">Коваль Я.А. </w:t>
      </w:r>
      <w:r w:rsidRPr="004939F5">
        <w:t>при повторном совершении аналогичного админис</w:t>
      </w:r>
      <w:r w:rsidRPr="004939F5">
        <w:t xml:space="preserve">тративного правонарушения </w:t>
      </w:r>
      <w:r w:rsidRPr="004939F5" w:rsidR="00602FED">
        <w:t>20.06.2024</w:t>
      </w:r>
      <w:r w:rsidRPr="004939F5">
        <w:t xml:space="preserve"> образуют состав административного правонарушения, предусмотренного ч. 5 ст. 12.15 Кодекса Российской Федерации об административных правонарушениях.</w:t>
      </w:r>
      <w:r w:rsidRPr="004939F5" w:rsidR="00B25A35">
        <w:t xml:space="preserve"> </w:t>
      </w:r>
    </w:p>
    <w:p w:rsidR="002F7980" w:rsidRPr="004939F5" w:rsidP="00AE6B52">
      <w:pPr>
        <w:ind w:firstLine="567"/>
        <w:jc w:val="both"/>
      </w:pPr>
      <w:r w:rsidRPr="004939F5">
        <w:t>В соотве</w:t>
      </w:r>
      <w:r w:rsidRPr="004939F5" w:rsidR="009F3885">
        <w:t>тствии с ч. 5 ст. 12.15 КоАП РФ</w:t>
      </w:r>
      <w:r w:rsidRPr="004939F5">
        <w:t xml:space="preserve"> административная ответственность наступает за повторное совершение административного правонарушения, предусмотренного ч. 4 ст. 12.15 КоАП РФ. </w:t>
      </w:r>
    </w:p>
    <w:p w:rsidR="00025F9A" w:rsidRPr="004939F5" w:rsidP="00025F9A">
      <w:pPr>
        <w:ind w:firstLine="567"/>
        <w:jc w:val="both"/>
      </w:pPr>
      <w:r w:rsidRPr="004939F5">
        <w:t xml:space="preserve">Учитывая, что </w:t>
      </w:r>
      <w:r w:rsidRPr="004939F5" w:rsidR="00602FED">
        <w:t>Коваль Я.А.</w:t>
      </w:r>
      <w:r w:rsidRPr="004939F5">
        <w:t xml:space="preserve"> повторно совершил административное правонарушение, предусмотренное ч. 4 ст. 12.15 КоАП</w:t>
      </w:r>
      <w:r w:rsidRPr="004939F5">
        <w:t xml:space="preserve"> РФ, в течение одного года со дня окончания исполнения постановления о назначении административного наказания, его действия мировой судья квалифицирует по ч. 5 ст. 12.15 Кодекса Российской Федерации об административных правонарушениях</w:t>
      </w:r>
      <w:r w:rsidRPr="004939F5" w:rsidR="002F4710">
        <w:t>:</w:t>
      </w:r>
      <w:r w:rsidRPr="004939F5">
        <w:t xml:space="preserve"> «Повторное совершени</w:t>
      </w:r>
      <w:r w:rsidRPr="004939F5">
        <w:t>е административного правонарушения, предусмотренного частью 4 настоящей статьи».</w:t>
      </w:r>
    </w:p>
    <w:p w:rsidR="00DC6907" w:rsidRPr="004939F5" w:rsidP="00025F9A">
      <w:pPr>
        <w:ind w:firstLine="567"/>
        <w:jc w:val="both"/>
      </w:pPr>
      <w:r w:rsidRPr="004939F5">
        <w:t xml:space="preserve">Оснований для прекращения производства по делу в судебном заседании не установлено. Срок привлечения </w:t>
      </w:r>
      <w:r w:rsidRPr="004939F5" w:rsidR="00602FED">
        <w:t>Коваля Я.А.</w:t>
      </w:r>
      <w:r w:rsidRPr="004939F5">
        <w:t xml:space="preserve"> к административной ответственности на момент рассмотрения дела</w:t>
      </w:r>
      <w:r w:rsidRPr="004939F5">
        <w:t xml:space="preserve"> не истек.</w:t>
      </w:r>
    </w:p>
    <w:p w:rsidR="00025F9A" w:rsidRPr="004939F5" w:rsidP="00025F9A">
      <w:pPr>
        <w:ind w:firstLine="567"/>
        <w:jc w:val="both"/>
      </w:pPr>
      <w:r w:rsidRPr="004939F5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4939F5" w:rsidR="00602FED">
        <w:t>Коваля Я.А.</w:t>
      </w:r>
      <w:r w:rsidRPr="004939F5" w:rsidR="00D80354">
        <w:t>, то обстоятельство, что</w:t>
      </w:r>
      <w:r w:rsidRPr="004939F5">
        <w:t xml:space="preserve"> он </w:t>
      </w:r>
      <w:r w:rsidRPr="004939F5" w:rsidR="00D80354">
        <w:t>допустил</w:t>
      </w:r>
      <w:r w:rsidRPr="004939F5">
        <w:t xml:space="preserve"> грубое нарушение порядка пользования правом управления транспортными средствами.</w:t>
      </w:r>
    </w:p>
    <w:p w:rsidR="00025F9A" w:rsidRPr="004939F5" w:rsidP="00025F9A">
      <w:pPr>
        <w:ind w:firstLine="567"/>
        <w:jc w:val="both"/>
      </w:pPr>
      <w:r w:rsidRPr="004939F5">
        <w:t>Обстоятель</w:t>
      </w:r>
      <w:r w:rsidRPr="004939F5">
        <w:t>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FE1D12" w:rsidRPr="004939F5" w:rsidP="00AE6B52">
      <w:pPr>
        <w:widowControl w:val="0"/>
        <w:ind w:firstLine="567"/>
        <w:jc w:val="both"/>
      </w:pPr>
      <w:r w:rsidRPr="004939F5">
        <w:t>Обстоятельств, отягчающих административную ответственность, в соответствии со ст. 4.3 Кодекса Росси</w:t>
      </w:r>
      <w:r w:rsidRPr="004939F5">
        <w:t>йской Федерации об административных правонарушениях, мировым судьей не установлено.</w:t>
      </w:r>
    </w:p>
    <w:p w:rsidR="00025F9A" w:rsidRPr="004939F5" w:rsidP="00025F9A">
      <w:pPr>
        <w:widowControl w:val="0"/>
        <w:ind w:firstLine="567"/>
        <w:jc w:val="both"/>
      </w:pPr>
      <w:r w:rsidRPr="004939F5">
        <w:t xml:space="preserve">Санкция ч. 5 ст. 12.15 Кодекса Российской Федерации об административных правонарушениях предусматривает лишение права управления транспортными средствами на срок один год, </w:t>
      </w:r>
      <w:r w:rsidRPr="004939F5">
        <w:t>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</w:t>
      </w:r>
      <w:r w:rsidRPr="004939F5">
        <w:t>рафа в размере пяти тысяч рублей.</w:t>
      </w:r>
    </w:p>
    <w:p w:rsidR="00025F9A" w:rsidRPr="004939F5" w:rsidP="00025F9A">
      <w:pPr>
        <w:widowControl w:val="0"/>
        <w:ind w:firstLine="567"/>
        <w:jc w:val="both"/>
      </w:pPr>
      <w:r w:rsidRPr="004939F5">
        <w:t xml:space="preserve">Поскольку правонарушение </w:t>
      </w:r>
      <w:r w:rsidRPr="004939F5" w:rsidR="006C2F2A">
        <w:t xml:space="preserve">в данном случае </w:t>
      </w:r>
      <w:r w:rsidRPr="004939F5" w:rsidR="000F1FA0">
        <w:t>зафиксировано</w:t>
      </w:r>
      <w:r w:rsidRPr="004939F5">
        <w:t xml:space="preserve"> </w:t>
      </w:r>
      <w:r w:rsidRPr="004939F5" w:rsidR="000F1FA0">
        <w:t xml:space="preserve">непосредственно инспектором ДПС, а не </w:t>
      </w:r>
      <w:r w:rsidRPr="004939F5" w:rsidR="006C2F2A">
        <w:t>средствами,</w:t>
      </w:r>
      <w:r w:rsidRPr="004939F5" w:rsidR="000F1FA0">
        <w:t xml:space="preserve"> работающими в автоматическом режиме, оснований для назначения штрафа не имеется.</w:t>
      </w:r>
    </w:p>
    <w:p w:rsidR="006C2F2A" w:rsidRPr="004939F5" w:rsidP="00025F9A">
      <w:pPr>
        <w:widowControl w:val="0"/>
        <w:ind w:firstLine="567"/>
        <w:jc w:val="both"/>
      </w:pPr>
      <w:r w:rsidRPr="004939F5">
        <w:t xml:space="preserve">Таким образом, мировой судья </w:t>
      </w:r>
      <w:r w:rsidRPr="004939F5" w:rsidR="00D75430">
        <w:t xml:space="preserve">назначает наказание в пределах санкции </w:t>
      </w:r>
      <w:r w:rsidRPr="004939F5">
        <w:t>ч</w:t>
      </w:r>
      <w:r w:rsidRPr="004939F5" w:rsidR="00D75430">
        <w:t xml:space="preserve">. 5 ст. 12.15 КоАП РФ - </w:t>
      </w:r>
      <w:r w:rsidRPr="004939F5">
        <w:t>лишение права управления транспортными средствами на срок один год, что согласуется с характером совершенного административного правонарушения, отвечает целям административного наказания, установленн</w:t>
      </w:r>
      <w:r w:rsidRPr="004939F5">
        <w:t xml:space="preserve">ым частью 1 статьи 3.1 КоАП РФ, а равно принципам соразмерности наказания и его неотвратимости, равенства всех перед законом. </w:t>
      </w:r>
    </w:p>
    <w:p w:rsidR="004929FC" w:rsidRPr="004939F5" w:rsidP="00353099">
      <w:pPr>
        <w:widowControl w:val="0"/>
        <w:ind w:firstLine="567"/>
        <w:jc w:val="both"/>
      </w:pPr>
      <w:r w:rsidRPr="004939F5">
        <w:t xml:space="preserve">С учётом изложенного, руководствуясь ст. ст. 29.9 ч.1, 29.10, 30.1 Кодекса Российской Федерации об административных </w:t>
      </w:r>
      <w:r w:rsidRPr="004939F5">
        <w:t>правонарушениях, судья</w:t>
      </w:r>
    </w:p>
    <w:p w:rsidR="00B363E7" w:rsidRPr="004939F5" w:rsidP="00353099">
      <w:pPr>
        <w:widowControl w:val="0"/>
        <w:ind w:firstLine="567"/>
        <w:jc w:val="both"/>
      </w:pPr>
    </w:p>
    <w:p w:rsidR="004929FC" w:rsidRPr="004939F5" w:rsidP="00353099">
      <w:pPr>
        <w:pStyle w:val="BodyText"/>
        <w:jc w:val="center"/>
        <w:rPr>
          <w:b/>
          <w:bCs/>
        </w:rPr>
      </w:pPr>
      <w:r w:rsidRPr="004939F5">
        <w:rPr>
          <w:b/>
          <w:bCs/>
        </w:rPr>
        <w:t>П О С Т А Н О В И Л:</w:t>
      </w:r>
    </w:p>
    <w:p w:rsidR="00B363E7" w:rsidRPr="004939F5" w:rsidP="00353099">
      <w:pPr>
        <w:pStyle w:val="BodyText"/>
        <w:jc w:val="center"/>
        <w:rPr>
          <w:b/>
          <w:bCs/>
        </w:rPr>
      </w:pPr>
    </w:p>
    <w:p w:rsidR="004929FC" w:rsidRPr="004939F5" w:rsidP="00AE6B52">
      <w:pPr>
        <w:pStyle w:val="BodyTextIndent"/>
        <w:spacing w:after="0"/>
        <w:ind w:left="0" w:firstLine="567"/>
        <w:jc w:val="both"/>
        <w:rPr>
          <w:lang w:val="x-none" w:eastAsia="ar-SA"/>
        </w:rPr>
      </w:pPr>
      <w:r w:rsidRPr="004939F5">
        <w:t xml:space="preserve">Признать </w:t>
      </w:r>
      <w:r w:rsidRPr="004939F5" w:rsidR="00025F9A">
        <w:t>Коваля Я</w:t>
      </w:r>
      <w:r w:rsidRPr="004939F5" w:rsidR="004939F5">
        <w:t>.</w:t>
      </w:r>
      <w:r w:rsidRPr="004939F5" w:rsidR="00025F9A">
        <w:t xml:space="preserve"> А</w:t>
      </w:r>
      <w:r w:rsidRPr="004939F5" w:rsidR="004939F5">
        <w:t>.</w:t>
      </w:r>
      <w:r w:rsidRPr="004939F5" w:rsidR="005D4DCB">
        <w:t xml:space="preserve"> </w:t>
      </w:r>
      <w:r w:rsidRPr="004939F5">
        <w:t xml:space="preserve">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</w:t>
      </w:r>
      <w:r w:rsidRPr="004939F5">
        <w:rPr>
          <w:lang w:val="x-none" w:eastAsia="ar-SA"/>
        </w:rPr>
        <w:t>лишени</w:t>
      </w:r>
      <w:r w:rsidRPr="004939F5">
        <w:rPr>
          <w:lang w:eastAsia="ar-SA"/>
        </w:rPr>
        <w:t>я</w:t>
      </w:r>
      <w:r w:rsidRPr="004939F5">
        <w:rPr>
          <w:lang w:val="x-none" w:eastAsia="ar-SA"/>
        </w:rPr>
        <w:t xml:space="preserve"> права управления транспортными средствами на срок 1 (один) год</w:t>
      </w:r>
      <w:r w:rsidRPr="004939F5">
        <w:rPr>
          <w:lang w:val="x-none" w:eastAsia="ar-SA"/>
        </w:rPr>
        <w:t>.</w:t>
      </w:r>
    </w:p>
    <w:p w:rsidR="004929FC" w:rsidRPr="004939F5" w:rsidP="00AE6B52">
      <w:pPr>
        <w:pStyle w:val="BodyTextIndent"/>
        <w:spacing w:after="0"/>
        <w:ind w:left="0" w:firstLine="567"/>
        <w:jc w:val="both"/>
      </w:pPr>
      <w:r w:rsidRPr="004939F5"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4929FC" w:rsidRPr="004939F5" w:rsidP="00AE6B52">
      <w:pPr>
        <w:pStyle w:val="BodyTextIndent"/>
        <w:spacing w:after="0"/>
        <w:ind w:left="0" w:firstLine="567"/>
        <w:jc w:val="both"/>
      </w:pPr>
      <w:r w:rsidRPr="004939F5">
        <w:t>Разъяснить правонарушителю, что в соответствии со ст. 32.7 КоАП РФ, в течение трех рабочих дней со дня вступления в законную с</w:t>
      </w:r>
      <w:r w:rsidRPr="004939F5">
        <w:t>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</w:t>
      </w:r>
      <w:r w:rsidRPr="004939F5">
        <w:t xml:space="preserve"> в тот же срок.</w:t>
      </w:r>
    </w:p>
    <w:p w:rsidR="004929FC" w:rsidRPr="004939F5" w:rsidP="00AE6B52">
      <w:pPr>
        <w:pStyle w:val="BodyTextIndent"/>
        <w:spacing w:after="0"/>
        <w:ind w:left="0" w:firstLine="567"/>
        <w:jc w:val="both"/>
        <w:rPr>
          <w:lang w:val="x-none" w:eastAsia="ar-SA"/>
        </w:rPr>
      </w:pPr>
      <w:r w:rsidRPr="004939F5">
        <w:t>Постановление может быть обжаловано в Нефтеюганский районный суд Ханты – Мансийского автономного округа-Югры, в течение десяти суток со дня получения копии постановления, через мирового судью. В этот же срок постановление может быть опротес</w:t>
      </w:r>
      <w:r w:rsidRPr="004939F5">
        <w:t xml:space="preserve">товано прокурором.                     </w:t>
      </w:r>
    </w:p>
    <w:p w:rsidR="004929FC" w:rsidRPr="004939F5" w:rsidP="00AE6B52">
      <w:r w:rsidRPr="004939F5">
        <w:t xml:space="preserve">                           </w:t>
      </w:r>
    </w:p>
    <w:p w:rsidR="004939F5" w:rsidRPr="004939F5" w:rsidP="00AE6B52">
      <w:pPr>
        <w:ind w:firstLine="567"/>
      </w:pPr>
    </w:p>
    <w:p w:rsidR="004939F5" w:rsidRPr="004939F5" w:rsidP="00AE6B52">
      <w:pPr>
        <w:ind w:firstLine="567"/>
      </w:pPr>
    </w:p>
    <w:p w:rsidR="004929FC" w:rsidRPr="004939F5" w:rsidP="00AE6B52">
      <w:pPr>
        <w:ind w:firstLine="567"/>
      </w:pPr>
      <w:r w:rsidRPr="004939F5">
        <w:t xml:space="preserve">          Мировой судья                            </w:t>
      </w:r>
      <w:r w:rsidRPr="004939F5" w:rsidR="00A92EA2">
        <w:t xml:space="preserve">                           </w:t>
      </w:r>
      <w:r w:rsidRPr="004939F5">
        <w:t xml:space="preserve"> </w:t>
      </w:r>
      <w:r w:rsidRPr="004939F5" w:rsidR="005D4DCB">
        <w:t>Т.П. Постовалова</w:t>
      </w:r>
    </w:p>
    <w:p w:rsidR="004929FC" w:rsidRPr="004939F5" w:rsidP="00AE6B52">
      <w:pPr>
        <w:jc w:val="center"/>
      </w:pPr>
    </w:p>
    <w:p w:rsidR="00453D7B" w:rsidRPr="004939F5" w:rsidP="00AE6B52"/>
    <w:sectPr w:rsidSect="00D27BFE">
      <w:headerReference w:type="default" r:id="rId19"/>
      <w:pgSz w:w="11906" w:h="16838"/>
      <w:pgMar w:top="397" w:right="851" w:bottom="39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14104628"/>
      <w:docPartObj>
        <w:docPartGallery w:val="Page Numbers (Top of Page)"/>
        <w:docPartUnique/>
      </w:docPartObj>
    </w:sdtPr>
    <w:sdtContent>
      <w:p w:rsidR="00F2670F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4939F5">
          <w:rPr>
            <w:noProof/>
          </w:rPr>
          <w:t>3</w:t>
        </w:r>
        <w:r>
          <w:fldChar w:fldCharType="end"/>
        </w:r>
      </w:p>
    </w:sdtContent>
  </w:sdt>
  <w:p w:rsidR="00F267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A4"/>
    <w:rsid w:val="0000044C"/>
    <w:rsid w:val="000004A6"/>
    <w:rsid w:val="0001504C"/>
    <w:rsid w:val="00023A8B"/>
    <w:rsid w:val="00024A06"/>
    <w:rsid w:val="00025F9A"/>
    <w:rsid w:val="00075203"/>
    <w:rsid w:val="000A0BFF"/>
    <w:rsid w:val="000E75DA"/>
    <w:rsid w:val="000F1FA0"/>
    <w:rsid w:val="000F3757"/>
    <w:rsid w:val="001141DE"/>
    <w:rsid w:val="00137720"/>
    <w:rsid w:val="00150206"/>
    <w:rsid w:val="00181F30"/>
    <w:rsid w:val="00183D08"/>
    <w:rsid w:val="00197A20"/>
    <w:rsid w:val="00223E1A"/>
    <w:rsid w:val="002348C4"/>
    <w:rsid w:val="002848A6"/>
    <w:rsid w:val="00285608"/>
    <w:rsid w:val="002B365C"/>
    <w:rsid w:val="002D092E"/>
    <w:rsid w:val="002D1907"/>
    <w:rsid w:val="002D267D"/>
    <w:rsid w:val="002E11ED"/>
    <w:rsid w:val="002F4710"/>
    <w:rsid w:val="002F7980"/>
    <w:rsid w:val="00313BD7"/>
    <w:rsid w:val="00320AAD"/>
    <w:rsid w:val="00325D0C"/>
    <w:rsid w:val="00334BE2"/>
    <w:rsid w:val="00353099"/>
    <w:rsid w:val="003A0F26"/>
    <w:rsid w:val="003A2DA2"/>
    <w:rsid w:val="003A56AA"/>
    <w:rsid w:val="003C0130"/>
    <w:rsid w:val="003C01F9"/>
    <w:rsid w:val="003E700C"/>
    <w:rsid w:val="003F3469"/>
    <w:rsid w:val="003F5203"/>
    <w:rsid w:val="00410154"/>
    <w:rsid w:val="0042392A"/>
    <w:rsid w:val="00434458"/>
    <w:rsid w:val="004525E0"/>
    <w:rsid w:val="00453D7B"/>
    <w:rsid w:val="00463765"/>
    <w:rsid w:val="00466FA3"/>
    <w:rsid w:val="00471A15"/>
    <w:rsid w:val="004929FC"/>
    <w:rsid w:val="004939F5"/>
    <w:rsid w:val="004A0146"/>
    <w:rsid w:val="004A269E"/>
    <w:rsid w:val="004A7EFD"/>
    <w:rsid w:val="004B3196"/>
    <w:rsid w:val="004C3737"/>
    <w:rsid w:val="004C4790"/>
    <w:rsid w:val="004C51D5"/>
    <w:rsid w:val="004C763F"/>
    <w:rsid w:val="004E3EB9"/>
    <w:rsid w:val="00534218"/>
    <w:rsid w:val="00537D67"/>
    <w:rsid w:val="00557C11"/>
    <w:rsid w:val="005A1686"/>
    <w:rsid w:val="005D4DCB"/>
    <w:rsid w:val="005F43E8"/>
    <w:rsid w:val="00602FED"/>
    <w:rsid w:val="0061483C"/>
    <w:rsid w:val="006301B4"/>
    <w:rsid w:val="006323A5"/>
    <w:rsid w:val="00636BCF"/>
    <w:rsid w:val="00651FFB"/>
    <w:rsid w:val="006A485F"/>
    <w:rsid w:val="006A4EBD"/>
    <w:rsid w:val="006A6ED7"/>
    <w:rsid w:val="006C18AD"/>
    <w:rsid w:val="006C2F2A"/>
    <w:rsid w:val="0073014D"/>
    <w:rsid w:val="00741286"/>
    <w:rsid w:val="007439C6"/>
    <w:rsid w:val="007B5F75"/>
    <w:rsid w:val="007D3F33"/>
    <w:rsid w:val="007E15C0"/>
    <w:rsid w:val="00846FDE"/>
    <w:rsid w:val="008532F2"/>
    <w:rsid w:val="0087403D"/>
    <w:rsid w:val="008E27E6"/>
    <w:rsid w:val="008F1FDD"/>
    <w:rsid w:val="00921728"/>
    <w:rsid w:val="00921FEA"/>
    <w:rsid w:val="009240D5"/>
    <w:rsid w:val="00925461"/>
    <w:rsid w:val="00954564"/>
    <w:rsid w:val="00983742"/>
    <w:rsid w:val="0098564E"/>
    <w:rsid w:val="009A1824"/>
    <w:rsid w:val="009B6D35"/>
    <w:rsid w:val="009C6B92"/>
    <w:rsid w:val="009D2543"/>
    <w:rsid w:val="009E782A"/>
    <w:rsid w:val="009F3885"/>
    <w:rsid w:val="00A22DF9"/>
    <w:rsid w:val="00A37D1C"/>
    <w:rsid w:val="00A40507"/>
    <w:rsid w:val="00A457EA"/>
    <w:rsid w:val="00A92EA2"/>
    <w:rsid w:val="00AB02A4"/>
    <w:rsid w:val="00AB4EF7"/>
    <w:rsid w:val="00AC0E8A"/>
    <w:rsid w:val="00AD5FED"/>
    <w:rsid w:val="00AE6B52"/>
    <w:rsid w:val="00B15D52"/>
    <w:rsid w:val="00B25A35"/>
    <w:rsid w:val="00B363E7"/>
    <w:rsid w:val="00B45BED"/>
    <w:rsid w:val="00B64227"/>
    <w:rsid w:val="00B821F7"/>
    <w:rsid w:val="00B912B1"/>
    <w:rsid w:val="00B9295D"/>
    <w:rsid w:val="00BB6CA2"/>
    <w:rsid w:val="00BC3627"/>
    <w:rsid w:val="00BC5A14"/>
    <w:rsid w:val="00BC689B"/>
    <w:rsid w:val="00BD1235"/>
    <w:rsid w:val="00BD5244"/>
    <w:rsid w:val="00BF2E65"/>
    <w:rsid w:val="00BF3526"/>
    <w:rsid w:val="00C06DAC"/>
    <w:rsid w:val="00C124B1"/>
    <w:rsid w:val="00C17038"/>
    <w:rsid w:val="00C34468"/>
    <w:rsid w:val="00C40D7E"/>
    <w:rsid w:val="00C47E66"/>
    <w:rsid w:val="00CA772C"/>
    <w:rsid w:val="00CE71D5"/>
    <w:rsid w:val="00D01F46"/>
    <w:rsid w:val="00D06630"/>
    <w:rsid w:val="00D16E92"/>
    <w:rsid w:val="00D251FA"/>
    <w:rsid w:val="00D27BFE"/>
    <w:rsid w:val="00D30FD0"/>
    <w:rsid w:val="00D5315C"/>
    <w:rsid w:val="00D55C8A"/>
    <w:rsid w:val="00D71883"/>
    <w:rsid w:val="00D75430"/>
    <w:rsid w:val="00D80354"/>
    <w:rsid w:val="00DA3717"/>
    <w:rsid w:val="00DA436E"/>
    <w:rsid w:val="00DA5AE6"/>
    <w:rsid w:val="00DC6907"/>
    <w:rsid w:val="00DE77FA"/>
    <w:rsid w:val="00E143BB"/>
    <w:rsid w:val="00E2399D"/>
    <w:rsid w:val="00E324B3"/>
    <w:rsid w:val="00E34488"/>
    <w:rsid w:val="00E364AE"/>
    <w:rsid w:val="00E40D43"/>
    <w:rsid w:val="00E4582B"/>
    <w:rsid w:val="00E82C59"/>
    <w:rsid w:val="00EA21A7"/>
    <w:rsid w:val="00EB131F"/>
    <w:rsid w:val="00EC2589"/>
    <w:rsid w:val="00ED247C"/>
    <w:rsid w:val="00ED793D"/>
    <w:rsid w:val="00F001E6"/>
    <w:rsid w:val="00F2221E"/>
    <w:rsid w:val="00F2428A"/>
    <w:rsid w:val="00F2670F"/>
    <w:rsid w:val="00F552BF"/>
    <w:rsid w:val="00F906FB"/>
    <w:rsid w:val="00FB0D6C"/>
    <w:rsid w:val="00FB25D0"/>
    <w:rsid w:val="00FE1D09"/>
    <w:rsid w:val="00FE1D12"/>
    <w:rsid w:val="00FE284F"/>
    <w:rsid w:val="00FE4654"/>
    <w:rsid w:val="00FE4F2E"/>
    <w:rsid w:val="00FE6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2C8076-AFA1-49C1-96D6-56257499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9FC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4929F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929F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929FC"/>
    <w:pPr>
      <w:spacing w:after="0" w:line="240" w:lineRule="auto"/>
    </w:pPr>
  </w:style>
  <w:style w:type="paragraph" w:customStyle="1" w:styleId="ConsPlusNormal">
    <w:name w:val="ConsPlusNormal"/>
    <w:rsid w:val="00AC0E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A92EA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2EA2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FE68A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E6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E68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E6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AE6B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6B52"/>
    <w:pPr>
      <w:widowControl w:val="0"/>
      <w:shd w:val="clear" w:color="auto" w:fill="FFFFFF"/>
      <w:spacing w:after="240" w:line="278" w:lineRule="exact"/>
      <w:ind w:hanging="7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44775&amp;dst=100041&amp;field=134&amp;date=07.08.2024" TargetMode="External" /><Relationship Id="rId11" Type="http://schemas.openxmlformats.org/officeDocument/2006/relationships/hyperlink" Target="https://login.consultant.ru/link/?req=doc&amp;base=LAW&amp;n=444775&amp;dst=100045&amp;field=134&amp;date=07.08.2024" TargetMode="External" /><Relationship Id="rId12" Type="http://schemas.openxmlformats.org/officeDocument/2006/relationships/hyperlink" Target="https://login.consultant.ru/link/?req=doc&amp;base=LAW&amp;n=327611&amp;dst=100096&amp;field=134&amp;date=07.08.2024" TargetMode="External" /><Relationship Id="rId13" Type="http://schemas.openxmlformats.org/officeDocument/2006/relationships/hyperlink" Target="https://login.consultant.ru/link/?req=doc&amp;base=LAW&amp;n=428459&amp;dst=100015&amp;field=134&amp;date=07.08.2024" TargetMode="External" /><Relationship Id="rId14" Type="http://schemas.openxmlformats.org/officeDocument/2006/relationships/hyperlink" Target="consultantplus://offline/ref=F47E4BCFC722DBAB10C1969A0637BFCB75D3B808513383A033AA713B19732FD55CC5F13C6D051319K" TargetMode="External" /><Relationship Id="rId15" Type="http://schemas.openxmlformats.org/officeDocument/2006/relationships/hyperlink" Target="consultantplus://offline/ref=F47E4BCFC722DBAB10C1969A0637BFCB75D3B80B583983A033AA713B19732FD55CC5F13F6F003C7E1918K" TargetMode="External" /><Relationship Id="rId16" Type="http://schemas.openxmlformats.org/officeDocument/2006/relationships/hyperlink" Target="consultantplus://offline/ref=F47E4BCFC722DBAB10C1969A0637BFCB75D3B808513383A033AA713B19732FD55CC5F13D6706131BK" TargetMode="External" /><Relationship Id="rId17" Type="http://schemas.openxmlformats.org/officeDocument/2006/relationships/hyperlink" Target="consultantplus://offline/ref=F47E4BCFC722DBAB10C1969A0637BFCB75D3B808513383A033AA713B19732FD55CC5F13D67031315K" TargetMode="External" /><Relationship Id="rId18" Type="http://schemas.openxmlformats.org/officeDocument/2006/relationships/hyperlink" Target="consultantplus://offline/ref=F47E4BCFC722DBAB10C1969A0637BFCB75D3B808513383A033AA713B19732FD55CC5F13A6D04131AK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" TargetMode="External" /><Relationship Id="rId5" Type="http://schemas.openxmlformats.org/officeDocument/2006/relationships/hyperlink" Target="garantF1://12025267.1216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login.consultant.ru/link/?req=doc&amp;base=LAW&amp;n=428459&amp;dst=90&amp;field=134&amp;date=07.08.2024" TargetMode="External" /><Relationship Id="rId8" Type="http://schemas.openxmlformats.org/officeDocument/2006/relationships/hyperlink" Target="https://login.consultant.ru/link/?req=doc&amp;base=LAW&amp;n=444775&amp;dst=2255&amp;field=134&amp;date=07.08.2024" TargetMode="External" /><Relationship Id="rId9" Type="http://schemas.openxmlformats.org/officeDocument/2006/relationships/hyperlink" Target="https://login.consultant.ru/link/?req=doc&amp;base=LAW&amp;n=444775&amp;dst=3839&amp;field=134&amp;date=07.08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